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3F" w:rsidRDefault="00551F3F" w:rsidP="00741B6C">
      <w:pPr>
        <w:spacing w:line="240" w:lineRule="exact"/>
        <w:rPr>
          <w:szCs w:val="18"/>
        </w:rPr>
      </w:pPr>
    </w:p>
    <w:p w:rsidR="00B27DCC" w:rsidRDefault="00B27DCC" w:rsidP="00741B6C">
      <w:pPr>
        <w:spacing w:line="240" w:lineRule="exact"/>
        <w:rPr>
          <w:szCs w:val="18"/>
        </w:rPr>
      </w:pPr>
    </w:p>
    <w:p w:rsidR="00B27DCC" w:rsidRPr="00B27DCC" w:rsidRDefault="00B27DCC" w:rsidP="00741B6C">
      <w:pPr>
        <w:spacing w:line="240" w:lineRule="exact"/>
        <w:rPr>
          <w:szCs w:val="18"/>
        </w:rPr>
      </w:pPr>
      <w:r w:rsidRPr="00B27DCC">
        <w:rPr>
          <w:szCs w:val="18"/>
        </w:rPr>
        <w:t>Geachte voorzitter,</w:t>
      </w:r>
    </w:p>
    <w:p w:rsidR="00B27DCC" w:rsidRPr="00B27DCC" w:rsidRDefault="00B27DCC" w:rsidP="00741B6C">
      <w:pPr>
        <w:spacing w:line="240" w:lineRule="exact"/>
        <w:rPr>
          <w:szCs w:val="18"/>
        </w:rPr>
      </w:pPr>
    </w:p>
    <w:p w:rsidR="00B27DCC" w:rsidRPr="00177C94" w:rsidRDefault="00993AD4" w:rsidP="005556FE">
      <w:pPr>
        <w:pStyle w:val="Default"/>
        <w:spacing w:line="240" w:lineRule="atLeast"/>
        <w:rPr>
          <w:rFonts w:ascii="Verdana" w:hAnsi="Verdana"/>
          <w:color w:val="auto"/>
          <w:sz w:val="18"/>
          <w:szCs w:val="18"/>
          <w:lang w:val="nl-NL"/>
        </w:rPr>
      </w:pPr>
      <w:r>
        <w:rPr>
          <w:rFonts w:ascii="Verdana" w:hAnsi="Verdana"/>
          <w:color w:val="auto"/>
          <w:sz w:val="18"/>
          <w:szCs w:val="18"/>
          <w:lang w:val="nl-NL"/>
        </w:rPr>
        <w:t>D</w:t>
      </w:r>
      <w:r w:rsidR="00177C94" w:rsidRPr="00177C94">
        <w:rPr>
          <w:rFonts w:ascii="Verdana" w:hAnsi="Verdana"/>
          <w:color w:val="auto"/>
          <w:sz w:val="18"/>
          <w:szCs w:val="18"/>
          <w:lang w:val="nl-NL"/>
        </w:rPr>
        <w:t>e leden</w:t>
      </w:r>
      <w:r w:rsidR="008046E8">
        <w:rPr>
          <w:rFonts w:ascii="Verdana" w:hAnsi="Verdana"/>
          <w:color w:val="auto"/>
          <w:sz w:val="18"/>
          <w:szCs w:val="18"/>
          <w:lang w:val="nl-NL"/>
        </w:rPr>
        <w:t xml:space="preserve"> </w:t>
      </w:r>
      <w:r>
        <w:rPr>
          <w:rFonts w:ascii="Verdana" w:hAnsi="Verdana"/>
          <w:color w:val="auto"/>
          <w:sz w:val="18"/>
          <w:szCs w:val="18"/>
          <w:lang w:val="nl-NL"/>
        </w:rPr>
        <w:t>D</w:t>
      </w:r>
      <w:r w:rsidR="00177C94" w:rsidRPr="00177C94">
        <w:rPr>
          <w:rFonts w:ascii="Verdana" w:hAnsi="Verdana"/>
          <w:color w:val="auto"/>
          <w:sz w:val="18"/>
          <w:szCs w:val="18"/>
          <w:lang w:val="nl-NL"/>
        </w:rPr>
        <w:t>e Vries en De Boer (beiden VVD)</w:t>
      </w:r>
      <w:r>
        <w:rPr>
          <w:rFonts w:ascii="Verdana" w:hAnsi="Verdana"/>
          <w:color w:val="auto"/>
          <w:sz w:val="18"/>
          <w:szCs w:val="18"/>
          <w:lang w:val="nl-NL"/>
        </w:rPr>
        <w:t xml:space="preserve"> hebben</w:t>
      </w:r>
      <w:r w:rsidR="00177C94" w:rsidRPr="00177C94">
        <w:rPr>
          <w:rFonts w:ascii="Verdana" w:hAnsi="Verdana"/>
          <w:color w:val="auto"/>
          <w:sz w:val="18"/>
          <w:szCs w:val="18"/>
          <w:lang w:val="nl-NL"/>
        </w:rPr>
        <w:t xml:space="preserve"> aan de minister van Financiën en de staatssecretaris van Infrastructuur en Milieu</w:t>
      </w:r>
      <w:r>
        <w:rPr>
          <w:rFonts w:ascii="Verdana" w:hAnsi="Verdana"/>
          <w:color w:val="auto"/>
          <w:sz w:val="18"/>
          <w:szCs w:val="18"/>
          <w:lang w:val="nl-NL"/>
        </w:rPr>
        <w:t xml:space="preserve"> een aantal vragen gesteld </w:t>
      </w:r>
      <w:r w:rsidR="00177C94" w:rsidRPr="00177C94">
        <w:rPr>
          <w:rFonts w:ascii="Verdana" w:hAnsi="Verdana"/>
          <w:color w:val="auto"/>
          <w:sz w:val="18"/>
          <w:szCs w:val="18"/>
          <w:lang w:val="nl-NL"/>
        </w:rPr>
        <w:t xml:space="preserve"> over het winnen van de aanbesteding in Limburg door Abellio (ingezonden 13 maart 2015)</w:t>
      </w:r>
      <w:r>
        <w:rPr>
          <w:rFonts w:ascii="Verdana" w:hAnsi="Verdana"/>
          <w:color w:val="auto"/>
          <w:sz w:val="18"/>
          <w:szCs w:val="18"/>
          <w:lang w:val="nl-NL"/>
        </w:rPr>
        <w:t>. Hierbij beantwoord ik, mede namens de staatssecretaris van Infrastructuur en Milieu,</w:t>
      </w:r>
      <w:r w:rsidR="008046E8">
        <w:rPr>
          <w:rFonts w:ascii="Verdana" w:hAnsi="Verdana"/>
          <w:color w:val="auto"/>
          <w:sz w:val="18"/>
          <w:szCs w:val="18"/>
          <w:lang w:val="nl-NL"/>
        </w:rPr>
        <w:t xml:space="preserve"> de gestelde vragen.</w:t>
      </w:r>
      <w:r>
        <w:rPr>
          <w:rFonts w:ascii="Verdana" w:hAnsi="Verdana"/>
          <w:color w:val="auto"/>
          <w:sz w:val="18"/>
          <w:szCs w:val="18"/>
          <w:lang w:val="nl-NL"/>
        </w:rPr>
        <w:t xml:space="preserve"> </w:t>
      </w:r>
    </w:p>
    <w:p w:rsidR="0049643B" w:rsidRDefault="0049643B" w:rsidP="005556FE">
      <w:pPr>
        <w:pStyle w:val="Default"/>
        <w:spacing w:line="240" w:lineRule="atLeast"/>
        <w:ind w:left="38"/>
        <w:rPr>
          <w:rFonts w:ascii="Verdana" w:hAnsi="Verdana"/>
          <w:b/>
          <w:bCs/>
          <w:color w:val="auto"/>
          <w:sz w:val="18"/>
          <w:szCs w:val="18"/>
          <w:lang w:val="nl-NL"/>
        </w:rPr>
      </w:pPr>
    </w:p>
    <w:p w:rsidR="005556FE" w:rsidRPr="00404FA4" w:rsidRDefault="005556FE" w:rsidP="00404FA4">
      <w:pPr>
        <w:pStyle w:val="Default"/>
        <w:spacing w:line="240" w:lineRule="atLeast"/>
        <w:rPr>
          <w:rFonts w:ascii="Verdana" w:hAnsi="Verdana"/>
          <w:b/>
          <w:color w:val="auto"/>
          <w:sz w:val="18"/>
          <w:szCs w:val="18"/>
          <w:lang w:val="nl-NL"/>
        </w:rPr>
      </w:pPr>
      <w:r w:rsidRPr="00404FA4">
        <w:rPr>
          <w:rFonts w:ascii="Verdana" w:hAnsi="Verdana"/>
          <w:b/>
          <w:color w:val="auto"/>
          <w:sz w:val="18"/>
          <w:szCs w:val="18"/>
          <w:lang w:val="nl-NL"/>
        </w:rPr>
        <w:t>Vraag 1</w:t>
      </w:r>
    </w:p>
    <w:p w:rsidR="005556FE" w:rsidRPr="00404FA4" w:rsidRDefault="005556FE" w:rsidP="00404FA4">
      <w:pPr>
        <w:pStyle w:val="Default"/>
        <w:spacing w:line="240" w:lineRule="atLeast"/>
        <w:ind w:right="52"/>
        <w:rPr>
          <w:rFonts w:ascii="Verdana" w:hAnsi="Verdana"/>
          <w:color w:val="auto"/>
          <w:sz w:val="18"/>
          <w:szCs w:val="18"/>
          <w:lang w:val="nl-NL"/>
        </w:rPr>
      </w:pPr>
      <w:r w:rsidRPr="00404FA4">
        <w:rPr>
          <w:rFonts w:ascii="Verdana" w:hAnsi="Verdana"/>
          <w:color w:val="auto"/>
          <w:sz w:val="18"/>
          <w:szCs w:val="18"/>
          <w:lang w:val="nl-NL"/>
        </w:rPr>
        <w:t xml:space="preserve">Bent u bereid om de vragen van 3 maart jl. over de aanbesteding van de openbaarvervoersconcessie in Limburg (naar aanleiding van het artikel "marktwerking wordt vies woord") tegelijk met de hierna gestelde vragen te beantwoorden? </w:t>
      </w:r>
    </w:p>
    <w:p w:rsidR="005556FE" w:rsidRPr="00404FA4" w:rsidRDefault="005556FE" w:rsidP="00404FA4">
      <w:pPr>
        <w:pStyle w:val="Default"/>
        <w:spacing w:line="240" w:lineRule="atLeast"/>
        <w:ind w:right="52"/>
        <w:rPr>
          <w:rFonts w:ascii="Verdana" w:hAnsi="Verdana"/>
          <w:color w:val="auto"/>
          <w:sz w:val="18"/>
          <w:szCs w:val="18"/>
          <w:lang w:val="nl-NL"/>
        </w:rPr>
      </w:pPr>
      <w:r w:rsidRPr="00404FA4">
        <w:rPr>
          <w:rFonts w:ascii="Verdana" w:hAnsi="Verdana"/>
          <w:color w:val="auto"/>
          <w:sz w:val="18"/>
          <w:szCs w:val="18"/>
          <w:lang w:val="nl-NL"/>
        </w:rPr>
        <w:t xml:space="preserve"> </w:t>
      </w:r>
    </w:p>
    <w:p w:rsidR="005556FE" w:rsidRPr="00404FA4" w:rsidRDefault="005556FE" w:rsidP="00404FA4">
      <w:pPr>
        <w:pStyle w:val="Default"/>
        <w:spacing w:line="240" w:lineRule="atLeast"/>
        <w:ind w:left="33" w:right="52"/>
        <w:rPr>
          <w:rFonts w:ascii="Verdana" w:hAnsi="Verdana"/>
          <w:b/>
          <w:color w:val="auto"/>
          <w:sz w:val="18"/>
          <w:szCs w:val="18"/>
          <w:lang w:val="nl-NL"/>
        </w:rPr>
      </w:pPr>
      <w:r w:rsidRPr="00404FA4">
        <w:rPr>
          <w:rFonts w:ascii="Verdana" w:hAnsi="Verdana"/>
          <w:b/>
          <w:color w:val="auto"/>
          <w:sz w:val="18"/>
          <w:szCs w:val="18"/>
          <w:lang w:val="nl-NL"/>
        </w:rPr>
        <w:t xml:space="preserve">Antwoord 1 </w:t>
      </w:r>
    </w:p>
    <w:p w:rsidR="005556FE" w:rsidRPr="00404FA4" w:rsidRDefault="005556FE" w:rsidP="00404FA4">
      <w:pPr>
        <w:pStyle w:val="Default"/>
        <w:spacing w:line="240" w:lineRule="atLeast"/>
        <w:ind w:left="33" w:right="52"/>
        <w:rPr>
          <w:rFonts w:ascii="Verdana" w:hAnsi="Verdana"/>
          <w:color w:val="auto"/>
          <w:sz w:val="18"/>
          <w:szCs w:val="18"/>
          <w:lang w:val="nl-NL"/>
        </w:rPr>
      </w:pPr>
      <w:r w:rsidRPr="00404FA4">
        <w:rPr>
          <w:rFonts w:ascii="Verdana" w:hAnsi="Verdana"/>
          <w:color w:val="auto"/>
          <w:sz w:val="18"/>
          <w:szCs w:val="18"/>
          <w:lang w:val="nl-NL"/>
        </w:rPr>
        <w:t xml:space="preserve">U heeft de antwoorden op de Kamervragen van 20 februari op 18 maart van mij ontvangen. In de bijlage treft u die antwoorden nogmaals aan. </w:t>
      </w:r>
    </w:p>
    <w:p w:rsidR="005556FE" w:rsidRPr="00404FA4" w:rsidRDefault="005556FE" w:rsidP="00404FA4">
      <w:pPr>
        <w:pStyle w:val="Default"/>
        <w:spacing w:line="240" w:lineRule="atLeast"/>
        <w:ind w:left="33" w:right="52"/>
        <w:rPr>
          <w:rFonts w:ascii="Verdana" w:hAnsi="Verdana"/>
          <w:b/>
          <w:color w:val="auto"/>
          <w:sz w:val="18"/>
          <w:szCs w:val="18"/>
          <w:lang w:val="nl-NL"/>
        </w:rPr>
      </w:pPr>
    </w:p>
    <w:p w:rsidR="005556FE" w:rsidRPr="00404FA4" w:rsidRDefault="005556FE" w:rsidP="00404FA4">
      <w:pPr>
        <w:pStyle w:val="Default"/>
        <w:spacing w:line="240" w:lineRule="atLeast"/>
        <w:ind w:right="52"/>
        <w:rPr>
          <w:rFonts w:ascii="Verdana" w:hAnsi="Verdana"/>
          <w:b/>
          <w:color w:val="auto"/>
          <w:sz w:val="18"/>
          <w:szCs w:val="18"/>
          <w:lang w:val="nl-NL"/>
        </w:rPr>
      </w:pPr>
      <w:r w:rsidRPr="00404FA4">
        <w:rPr>
          <w:rFonts w:ascii="Verdana" w:hAnsi="Verdana"/>
          <w:b/>
          <w:color w:val="auto"/>
          <w:sz w:val="18"/>
          <w:szCs w:val="18"/>
          <w:lang w:val="nl-NL"/>
        </w:rPr>
        <w:t>Vraag 2</w:t>
      </w:r>
    </w:p>
    <w:p w:rsidR="005556FE" w:rsidRPr="00404FA4" w:rsidRDefault="005556FE" w:rsidP="00404FA4">
      <w:pPr>
        <w:pStyle w:val="Default"/>
        <w:spacing w:line="240" w:lineRule="atLeast"/>
        <w:ind w:right="225"/>
        <w:rPr>
          <w:rFonts w:ascii="Verdana" w:hAnsi="Verdana"/>
          <w:color w:val="auto"/>
          <w:sz w:val="18"/>
          <w:szCs w:val="18"/>
          <w:lang w:val="nl-NL"/>
        </w:rPr>
      </w:pPr>
      <w:r w:rsidRPr="00404FA4">
        <w:rPr>
          <w:rFonts w:ascii="Verdana" w:hAnsi="Verdana"/>
          <w:color w:val="auto"/>
          <w:sz w:val="18"/>
          <w:szCs w:val="18"/>
          <w:lang w:val="nl-NL"/>
        </w:rPr>
        <w:t>Waarom heeft de NS met een speciaal daarvoor opgerichte Abellio Limburg B.V. ingeschreven op de openbaarvervoersconcessie in Limburg? Heeft de aandeelhouder toestemming gegeven voor het oprichten van deze nieuwe BV door de NS? Zo nee, waarom niet? Zo ja, wat is daarbij de afweging geweest?</w:t>
      </w:r>
    </w:p>
    <w:p w:rsidR="005556FE" w:rsidRPr="00404FA4" w:rsidRDefault="005556FE" w:rsidP="00404FA4">
      <w:pPr>
        <w:pStyle w:val="Default"/>
        <w:spacing w:line="240" w:lineRule="atLeast"/>
        <w:ind w:right="225"/>
        <w:rPr>
          <w:rFonts w:ascii="Verdana" w:hAnsi="Verdana"/>
          <w:color w:val="auto"/>
          <w:sz w:val="18"/>
          <w:szCs w:val="18"/>
          <w:lang w:val="nl-NL"/>
        </w:rPr>
      </w:pPr>
      <w:r w:rsidRPr="00404FA4">
        <w:rPr>
          <w:rFonts w:ascii="Verdana" w:hAnsi="Verdana"/>
          <w:color w:val="auto"/>
          <w:sz w:val="18"/>
          <w:szCs w:val="18"/>
          <w:lang w:val="nl-NL"/>
        </w:rPr>
        <w:t xml:space="preserve"> </w:t>
      </w:r>
    </w:p>
    <w:p w:rsidR="005556FE" w:rsidRPr="00404FA4" w:rsidRDefault="005556FE" w:rsidP="00404FA4">
      <w:pPr>
        <w:pStyle w:val="Default"/>
        <w:spacing w:line="240" w:lineRule="atLeast"/>
        <w:ind w:right="225"/>
        <w:rPr>
          <w:rFonts w:ascii="Verdana" w:hAnsi="Verdana"/>
          <w:b/>
          <w:color w:val="auto"/>
          <w:sz w:val="18"/>
          <w:szCs w:val="18"/>
          <w:lang w:val="nl-NL"/>
        </w:rPr>
      </w:pPr>
      <w:r w:rsidRPr="00404FA4">
        <w:rPr>
          <w:rFonts w:ascii="Verdana" w:hAnsi="Verdana"/>
          <w:b/>
          <w:color w:val="auto"/>
          <w:sz w:val="18"/>
          <w:szCs w:val="18"/>
          <w:lang w:val="nl-NL"/>
        </w:rPr>
        <w:t>Antwoord 2</w:t>
      </w:r>
    </w:p>
    <w:p w:rsidR="005556FE" w:rsidRPr="00404FA4" w:rsidRDefault="005556FE" w:rsidP="00404FA4">
      <w:pPr>
        <w:pStyle w:val="Default"/>
        <w:spacing w:line="240" w:lineRule="atLeast"/>
        <w:ind w:right="225"/>
        <w:rPr>
          <w:rFonts w:ascii="Verdana" w:hAnsi="Verdana"/>
          <w:color w:val="auto"/>
          <w:sz w:val="18"/>
          <w:szCs w:val="18"/>
          <w:lang w:val="nl-NL"/>
        </w:rPr>
      </w:pPr>
      <w:r w:rsidRPr="00404FA4">
        <w:rPr>
          <w:rFonts w:ascii="Verdana" w:hAnsi="Verdana"/>
          <w:color w:val="auto"/>
          <w:sz w:val="18"/>
          <w:szCs w:val="18"/>
          <w:lang w:val="nl-NL"/>
        </w:rPr>
        <w:t xml:space="preserve">Het oprichten van Abellio Limburg BV vloeit mede voort uit de eisen zoals gesteld door de aanbestedende overheid, de provincie Limburg. Tevens is het gebruikelijk om bij regionale concessies een separaat bedrijf op te richten, dat in grote mate van zelfstandigheid haar besluiten kan nemen met een focus op de lokale reiziger. De aandeelhouder heeft ingestemd met het investeringsvoorstel. Het meedingen van Abellio is in lijn met het kabinetstandpunt zoals verwoord in de Lange Termijn Spooragenda deel 2 waarin is aangegeven dat NS mag </w:t>
      </w:r>
      <w:r w:rsidRPr="00404FA4">
        <w:rPr>
          <w:rFonts w:ascii="Verdana" w:hAnsi="Verdana"/>
          <w:color w:val="auto"/>
          <w:sz w:val="18"/>
          <w:szCs w:val="18"/>
          <w:lang w:val="nl-NL"/>
        </w:rPr>
        <w:lastRenderedPageBreak/>
        <w:t>meedingen als er sprake is va</w:t>
      </w:r>
      <w:r w:rsidR="00EE0B7A">
        <w:rPr>
          <w:rFonts w:ascii="Verdana" w:hAnsi="Verdana"/>
          <w:color w:val="auto"/>
          <w:sz w:val="18"/>
          <w:szCs w:val="18"/>
          <w:lang w:val="nl-NL"/>
        </w:rPr>
        <w:t>n samenloop met het hoofdrailn</w:t>
      </w:r>
      <w:r w:rsidRPr="00404FA4">
        <w:rPr>
          <w:rFonts w:ascii="Verdana" w:hAnsi="Verdana"/>
          <w:color w:val="auto"/>
          <w:sz w:val="18"/>
          <w:szCs w:val="18"/>
          <w:lang w:val="nl-NL"/>
        </w:rPr>
        <w:t xml:space="preserve">et (Hierna: “HRN”). </w:t>
      </w:r>
    </w:p>
    <w:p w:rsidR="005556FE" w:rsidRPr="00404FA4" w:rsidRDefault="005556FE" w:rsidP="00404FA4">
      <w:pPr>
        <w:pStyle w:val="Default"/>
        <w:spacing w:line="240" w:lineRule="atLeast"/>
        <w:ind w:right="225"/>
        <w:rPr>
          <w:rFonts w:ascii="Verdana" w:hAnsi="Verdana"/>
          <w:color w:val="auto"/>
          <w:sz w:val="18"/>
          <w:szCs w:val="18"/>
          <w:lang w:val="nl-NL"/>
        </w:rPr>
      </w:pPr>
    </w:p>
    <w:p w:rsidR="005556FE" w:rsidRPr="00404FA4" w:rsidRDefault="005556FE" w:rsidP="00404FA4">
      <w:pPr>
        <w:pStyle w:val="Default"/>
        <w:spacing w:line="240" w:lineRule="atLeast"/>
        <w:rPr>
          <w:rFonts w:ascii="Verdana" w:hAnsi="Verdana"/>
          <w:b/>
          <w:color w:val="auto"/>
          <w:sz w:val="18"/>
          <w:szCs w:val="18"/>
          <w:lang w:val="nl-NL"/>
        </w:rPr>
      </w:pPr>
      <w:r w:rsidRPr="00404FA4">
        <w:rPr>
          <w:rFonts w:ascii="Verdana" w:hAnsi="Verdana"/>
          <w:b/>
          <w:color w:val="auto"/>
          <w:sz w:val="18"/>
          <w:szCs w:val="18"/>
          <w:lang w:val="nl-NL"/>
        </w:rPr>
        <w:t>Vraag 3</w:t>
      </w:r>
    </w:p>
    <w:p w:rsidR="005556FE" w:rsidRPr="00404FA4" w:rsidRDefault="005556FE" w:rsidP="00404FA4">
      <w:pPr>
        <w:pStyle w:val="Default"/>
        <w:spacing w:line="240" w:lineRule="atLeast"/>
        <w:rPr>
          <w:rFonts w:ascii="Verdana" w:hAnsi="Verdana"/>
          <w:color w:val="auto"/>
          <w:sz w:val="18"/>
          <w:szCs w:val="18"/>
          <w:lang w:val="nl-NL"/>
        </w:rPr>
      </w:pPr>
      <w:r w:rsidRPr="00404FA4">
        <w:rPr>
          <w:rFonts w:ascii="Verdana" w:hAnsi="Verdana"/>
          <w:color w:val="auto"/>
          <w:sz w:val="18"/>
          <w:szCs w:val="18"/>
          <w:lang w:val="nl-NL"/>
        </w:rPr>
        <w:t xml:space="preserve">Waarom kan niet bevestigd of ontkend worden dat het voor Abellio Limburg B.V., als dochter van NV NS, mogelijk is om een goedkopere bieding te doen, want het gaat hier toch om een aanbesteding waarbij een 100% staatsbedrijf meedingt in een markt met commerciële partijen? </w:t>
      </w:r>
    </w:p>
    <w:p w:rsidR="005556FE" w:rsidRPr="00404FA4" w:rsidRDefault="005556FE" w:rsidP="00404FA4">
      <w:pPr>
        <w:pStyle w:val="Default"/>
        <w:spacing w:line="240" w:lineRule="atLeast"/>
        <w:rPr>
          <w:rFonts w:ascii="Verdana" w:hAnsi="Verdana"/>
          <w:b/>
          <w:color w:val="auto"/>
          <w:sz w:val="18"/>
          <w:szCs w:val="18"/>
          <w:lang w:val="nl-NL"/>
        </w:rPr>
      </w:pPr>
    </w:p>
    <w:p w:rsidR="005556FE" w:rsidRPr="00404FA4" w:rsidRDefault="005556FE" w:rsidP="00404FA4">
      <w:pPr>
        <w:pStyle w:val="Default"/>
        <w:spacing w:line="240" w:lineRule="atLeast"/>
        <w:rPr>
          <w:rFonts w:ascii="Verdana" w:hAnsi="Verdana"/>
          <w:b/>
          <w:color w:val="auto"/>
          <w:sz w:val="18"/>
          <w:szCs w:val="18"/>
          <w:lang w:val="nl-NL"/>
        </w:rPr>
      </w:pPr>
      <w:r w:rsidRPr="00404FA4">
        <w:rPr>
          <w:rFonts w:ascii="Verdana" w:hAnsi="Verdana"/>
          <w:b/>
          <w:color w:val="auto"/>
          <w:sz w:val="18"/>
          <w:szCs w:val="18"/>
          <w:lang w:val="nl-NL"/>
        </w:rPr>
        <w:t>Antwoord 3</w:t>
      </w:r>
    </w:p>
    <w:p w:rsidR="005556FE" w:rsidRPr="00404FA4" w:rsidRDefault="005556FE" w:rsidP="00404FA4">
      <w:pPr>
        <w:pStyle w:val="Tekstopmerking"/>
        <w:spacing w:line="240" w:lineRule="atLeast"/>
        <w:rPr>
          <w:sz w:val="18"/>
          <w:szCs w:val="18"/>
        </w:rPr>
      </w:pPr>
      <w:r w:rsidRPr="00404FA4">
        <w:rPr>
          <w:sz w:val="18"/>
          <w:szCs w:val="18"/>
        </w:rPr>
        <w:t xml:space="preserve">De andere, door vragenstellers genoemde ‘commerciële’ partijen, die meededen in het biedingsproces voor de concessie Limburg waren Arriva NL en Veolia Transport NL. Beide partijen verschillen qua eigendomsstructuur niet van Abellio, want die zijn eveneens dochter van een  staatsdeelneming. Arriva NL is een dochter van Deutsche Bahn, dat een 100% staatsdeelneming is. Veolia Transport NL is </w:t>
      </w:r>
      <w:r w:rsidR="00EE0B7A">
        <w:rPr>
          <w:sz w:val="18"/>
          <w:szCs w:val="18"/>
        </w:rPr>
        <w:t>een dochter</w:t>
      </w:r>
      <w:r w:rsidR="00702178">
        <w:rPr>
          <w:sz w:val="18"/>
          <w:szCs w:val="18"/>
        </w:rPr>
        <w:t xml:space="preserve"> van</w:t>
      </w:r>
      <w:r w:rsidR="00EE0B7A">
        <w:rPr>
          <w:sz w:val="18"/>
          <w:szCs w:val="18"/>
        </w:rPr>
        <w:t xml:space="preserve"> Transdev, dat voor meer dan 6</w:t>
      </w:r>
      <w:r w:rsidRPr="00404FA4">
        <w:rPr>
          <w:sz w:val="18"/>
          <w:szCs w:val="18"/>
        </w:rPr>
        <w:t xml:space="preserve">0% in handen is van de Franse overheid. Abellio Limburg B.V. bevond zich dus niet in een bevoorrechte positie als zijnde de dochter van een 100% staatsbedrijf.  </w:t>
      </w:r>
    </w:p>
    <w:p w:rsidR="005556FE" w:rsidRPr="00404FA4" w:rsidRDefault="005556FE" w:rsidP="00404FA4">
      <w:pPr>
        <w:pStyle w:val="Tekstopmerking"/>
        <w:spacing w:line="240" w:lineRule="atLeast"/>
        <w:rPr>
          <w:sz w:val="18"/>
          <w:szCs w:val="18"/>
        </w:rPr>
      </w:pPr>
    </w:p>
    <w:p w:rsidR="005556FE" w:rsidRPr="00404FA4" w:rsidRDefault="005556FE" w:rsidP="00404FA4">
      <w:pPr>
        <w:rPr>
          <w:rFonts w:cs="Calibri"/>
          <w:szCs w:val="18"/>
        </w:rPr>
      </w:pPr>
      <w:r w:rsidRPr="00404FA4">
        <w:rPr>
          <w:szCs w:val="18"/>
        </w:rPr>
        <w:t xml:space="preserve">Uit navraag bij NS blijkt dat de NS Groep voor Abellio Limburg B.V. financieringsarrangementen en garanties heeft afgegeven waarvoor Abellio Limburg een marktconforme vergoeding betaalt. </w:t>
      </w:r>
    </w:p>
    <w:p w:rsidR="005556FE" w:rsidRPr="00404FA4" w:rsidRDefault="005556FE" w:rsidP="00404FA4">
      <w:pPr>
        <w:pStyle w:val="Default"/>
        <w:spacing w:line="240" w:lineRule="atLeast"/>
        <w:rPr>
          <w:rFonts w:ascii="Verdana" w:hAnsi="Verdana"/>
          <w:b/>
          <w:color w:val="auto"/>
          <w:sz w:val="18"/>
          <w:szCs w:val="18"/>
          <w:lang w:val="nl-NL"/>
        </w:rPr>
      </w:pPr>
    </w:p>
    <w:p w:rsidR="005556FE" w:rsidRPr="00404FA4" w:rsidRDefault="005556FE" w:rsidP="00404FA4">
      <w:pPr>
        <w:pStyle w:val="Default"/>
        <w:spacing w:line="240" w:lineRule="atLeast"/>
        <w:rPr>
          <w:rFonts w:ascii="Verdana" w:hAnsi="Verdana"/>
          <w:b/>
          <w:color w:val="auto"/>
          <w:sz w:val="18"/>
          <w:szCs w:val="18"/>
          <w:lang w:val="nl-NL"/>
        </w:rPr>
      </w:pPr>
      <w:r w:rsidRPr="00404FA4">
        <w:rPr>
          <w:rFonts w:ascii="Verdana" w:hAnsi="Verdana"/>
          <w:b/>
          <w:color w:val="auto"/>
          <w:sz w:val="18"/>
          <w:szCs w:val="18"/>
          <w:lang w:val="nl-NL"/>
        </w:rPr>
        <w:t>Vraag 4</w:t>
      </w:r>
    </w:p>
    <w:p w:rsidR="005556FE" w:rsidRPr="00404FA4" w:rsidRDefault="005556FE" w:rsidP="00404FA4">
      <w:pPr>
        <w:pStyle w:val="Default"/>
        <w:spacing w:line="240" w:lineRule="atLeast"/>
        <w:rPr>
          <w:rFonts w:ascii="Verdana" w:hAnsi="Verdana"/>
          <w:color w:val="auto"/>
          <w:sz w:val="18"/>
          <w:szCs w:val="18"/>
          <w:lang w:val="nl-NL"/>
        </w:rPr>
      </w:pPr>
      <w:r w:rsidRPr="00404FA4">
        <w:rPr>
          <w:rFonts w:ascii="Verdana" w:hAnsi="Verdana"/>
          <w:color w:val="auto"/>
          <w:sz w:val="18"/>
          <w:szCs w:val="18"/>
          <w:lang w:val="nl-NL"/>
        </w:rPr>
        <w:t>Hoe kijkt u, in het licht van transparantie, aan tegen een 100% staatsbedrijf dat meedingt in een markt met commerciële partijen, zeker ook gelet op het aanbestedingstraject van het Fyra-debacle</w:t>
      </w:r>
    </w:p>
    <w:p w:rsidR="005556FE" w:rsidRPr="00404FA4" w:rsidRDefault="005556FE" w:rsidP="00404FA4">
      <w:pPr>
        <w:pStyle w:val="Default"/>
        <w:spacing w:line="240" w:lineRule="atLeast"/>
        <w:rPr>
          <w:rFonts w:ascii="Verdana" w:hAnsi="Verdana"/>
          <w:color w:val="auto"/>
          <w:sz w:val="18"/>
          <w:szCs w:val="18"/>
          <w:lang w:val="nl-NL"/>
        </w:rPr>
      </w:pPr>
    </w:p>
    <w:p w:rsidR="005556FE" w:rsidRPr="00404FA4" w:rsidRDefault="005556FE" w:rsidP="00404FA4">
      <w:pPr>
        <w:pStyle w:val="Default"/>
        <w:spacing w:line="240" w:lineRule="atLeast"/>
        <w:rPr>
          <w:rFonts w:ascii="Verdana" w:hAnsi="Verdana"/>
          <w:b/>
          <w:color w:val="auto"/>
          <w:sz w:val="18"/>
          <w:szCs w:val="18"/>
          <w:lang w:val="nl-NL"/>
        </w:rPr>
      </w:pPr>
      <w:r w:rsidRPr="00404FA4">
        <w:rPr>
          <w:rFonts w:ascii="Verdana" w:hAnsi="Verdana"/>
          <w:b/>
          <w:color w:val="auto"/>
          <w:sz w:val="18"/>
          <w:szCs w:val="18"/>
          <w:lang w:val="nl-NL"/>
        </w:rPr>
        <w:t>Antwoord 4</w:t>
      </w:r>
    </w:p>
    <w:p w:rsidR="005556FE" w:rsidRPr="00404FA4" w:rsidRDefault="005556FE" w:rsidP="00404FA4">
      <w:pPr>
        <w:pStyle w:val="Default"/>
        <w:spacing w:line="240" w:lineRule="atLeast"/>
        <w:rPr>
          <w:rFonts w:ascii="Verdana" w:hAnsi="Verdana"/>
          <w:color w:val="auto"/>
          <w:sz w:val="18"/>
          <w:szCs w:val="18"/>
          <w:lang w:val="nl-NL"/>
        </w:rPr>
      </w:pPr>
      <w:r w:rsidRPr="00404FA4">
        <w:rPr>
          <w:rFonts w:ascii="Verdana" w:hAnsi="Verdana"/>
          <w:color w:val="auto"/>
          <w:sz w:val="18"/>
          <w:szCs w:val="18"/>
          <w:lang w:val="nl-NL"/>
        </w:rPr>
        <w:t>Zie antwoord op vraag 3. Ik wacht overigens de uitkomsten van de Parlementaire Enquête Fyra af.</w:t>
      </w:r>
    </w:p>
    <w:p w:rsidR="005556FE" w:rsidRPr="00404FA4" w:rsidRDefault="005556FE" w:rsidP="00404FA4">
      <w:pPr>
        <w:pStyle w:val="Default"/>
        <w:spacing w:line="240" w:lineRule="atLeast"/>
        <w:rPr>
          <w:rFonts w:ascii="Verdana" w:hAnsi="Verdana"/>
          <w:color w:val="auto"/>
          <w:sz w:val="18"/>
          <w:szCs w:val="18"/>
          <w:lang w:val="nl-NL"/>
        </w:rPr>
      </w:pPr>
    </w:p>
    <w:p w:rsidR="005556FE" w:rsidRPr="00404FA4" w:rsidRDefault="005556FE" w:rsidP="00404FA4">
      <w:pPr>
        <w:pStyle w:val="Default"/>
        <w:spacing w:line="240" w:lineRule="atLeast"/>
        <w:ind w:left="38"/>
        <w:rPr>
          <w:rFonts w:ascii="Verdana" w:hAnsi="Verdana"/>
          <w:b/>
          <w:bCs/>
          <w:color w:val="auto"/>
          <w:sz w:val="18"/>
          <w:szCs w:val="18"/>
          <w:lang w:val="nl-NL"/>
        </w:rPr>
      </w:pPr>
      <w:r w:rsidRPr="00404FA4">
        <w:rPr>
          <w:rFonts w:ascii="Verdana" w:hAnsi="Verdana"/>
          <w:b/>
          <w:bCs/>
          <w:color w:val="auto"/>
          <w:sz w:val="18"/>
          <w:szCs w:val="18"/>
          <w:lang w:val="nl-NL"/>
        </w:rPr>
        <w:t xml:space="preserve">Vraag 5 </w:t>
      </w:r>
    </w:p>
    <w:p w:rsidR="005556FE" w:rsidRPr="00404FA4" w:rsidRDefault="005556FE" w:rsidP="00404FA4">
      <w:pPr>
        <w:pStyle w:val="Default"/>
        <w:spacing w:line="240" w:lineRule="atLeast"/>
        <w:ind w:left="28" w:right="1219"/>
        <w:rPr>
          <w:rFonts w:ascii="Verdana" w:hAnsi="Verdana"/>
          <w:bCs/>
          <w:color w:val="auto"/>
          <w:sz w:val="18"/>
          <w:szCs w:val="18"/>
          <w:lang w:val="nl-NL"/>
        </w:rPr>
      </w:pPr>
      <w:r w:rsidRPr="00404FA4">
        <w:rPr>
          <w:rFonts w:ascii="Verdana" w:hAnsi="Verdana"/>
          <w:bCs/>
          <w:color w:val="auto"/>
          <w:sz w:val="18"/>
          <w:szCs w:val="18"/>
          <w:lang w:val="nl-NL"/>
        </w:rPr>
        <w:t xml:space="preserve">In hoeverre is er bij de aanbesteding in Limburg door de NS sprake van financieel waardebehoud met behulp van een normrendement en het streven naar gezonde vermogensverhoudingen? </w:t>
      </w:r>
    </w:p>
    <w:p w:rsidR="005556FE" w:rsidRPr="00404FA4" w:rsidRDefault="005556FE" w:rsidP="00404FA4">
      <w:pPr>
        <w:pStyle w:val="Default"/>
        <w:spacing w:line="240" w:lineRule="atLeast"/>
        <w:ind w:left="28" w:right="1219"/>
        <w:rPr>
          <w:rFonts w:ascii="Verdana" w:hAnsi="Verdana"/>
          <w:color w:val="auto"/>
          <w:sz w:val="18"/>
          <w:szCs w:val="18"/>
          <w:lang w:val="nl-NL"/>
        </w:rPr>
      </w:pPr>
    </w:p>
    <w:p w:rsidR="005556FE" w:rsidRPr="00404FA4" w:rsidRDefault="005556FE" w:rsidP="00404FA4">
      <w:pPr>
        <w:pStyle w:val="Default"/>
        <w:spacing w:line="240" w:lineRule="atLeast"/>
        <w:ind w:left="28" w:right="1219"/>
        <w:rPr>
          <w:rFonts w:ascii="Verdana" w:hAnsi="Verdana"/>
          <w:b/>
          <w:color w:val="auto"/>
          <w:sz w:val="18"/>
          <w:szCs w:val="18"/>
          <w:lang w:val="nl-NL"/>
        </w:rPr>
      </w:pPr>
      <w:r w:rsidRPr="00404FA4">
        <w:rPr>
          <w:rFonts w:ascii="Verdana" w:hAnsi="Verdana"/>
          <w:b/>
          <w:color w:val="auto"/>
          <w:sz w:val="18"/>
          <w:szCs w:val="18"/>
          <w:lang w:val="nl-NL"/>
        </w:rPr>
        <w:t>Antwoord 5</w:t>
      </w:r>
    </w:p>
    <w:p w:rsidR="005556FE" w:rsidRPr="00404FA4" w:rsidRDefault="005556FE" w:rsidP="00404FA4">
      <w:pPr>
        <w:autoSpaceDE w:val="0"/>
        <w:autoSpaceDN w:val="0"/>
        <w:rPr>
          <w:szCs w:val="18"/>
        </w:rPr>
      </w:pPr>
      <w:r w:rsidRPr="00404FA4">
        <w:rPr>
          <w:color w:val="000000"/>
          <w:szCs w:val="18"/>
        </w:rPr>
        <w:t xml:space="preserve">Op 18 maart 2015 heb ik uw Kamer geïnformeerd over het normrendement van de aandeelhouder voor NS in relatie tot de bieding in Limburg door NS-dochter Abellio. </w:t>
      </w:r>
      <w:r w:rsidRPr="00404FA4">
        <w:rPr>
          <w:szCs w:val="18"/>
        </w:rPr>
        <w:t xml:space="preserve">Om de financiële waarde die NS vertegenwoordigt ook voor de toekomst te behouden, moet NS in staat zijn om structureel voldoende rendement te realiseren. Voor waardebehoud en om toekomstige investeringen mogelijk te maken, dient NS minimaal de vermogenskosten van vreemd vermogen en eigen vermogen terug te verdienen. NS vermeldt in haar jaarverslag van 2014 dat het normrendement op eigen vermogen 7% is. </w:t>
      </w:r>
    </w:p>
    <w:p w:rsidR="005556FE" w:rsidRPr="00404FA4" w:rsidRDefault="005556FE" w:rsidP="00404FA4">
      <w:pPr>
        <w:autoSpaceDE w:val="0"/>
        <w:autoSpaceDN w:val="0"/>
        <w:rPr>
          <w:rFonts w:cs="Calibri"/>
          <w:szCs w:val="18"/>
        </w:rPr>
      </w:pPr>
    </w:p>
    <w:p w:rsidR="005556FE" w:rsidRPr="00404FA4" w:rsidRDefault="005556FE" w:rsidP="00404FA4">
      <w:pPr>
        <w:autoSpaceDE w:val="0"/>
        <w:autoSpaceDN w:val="0"/>
        <w:rPr>
          <w:color w:val="000000"/>
          <w:szCs w:val="18"/>
        </w:rPr>
      </w:pPr>
      <w:r w:rsidRPr="00404FA4">
        <w:rPr>
          <w:szCs w:val="18"/>
        </w:rPr>
        <w:t xml:space="preserve">De investeringscriteria voor Abellio worden door de directie van NS vastgesteld. Hierbij geldt het criterium dat het vereiste rendement voor de totaliteit van investeringsvoorstellen van de NS en haar dochters voldoende is om de vermogenskosten terug te verdienen. Bij de bepaling van de vermogenskosten </w:t>
      </w:r>
      <w:r w:rsidRPr="00404FA4">
        <w:rPr>
          <w:szCs w:val="18"/>
        </w:rPr>
        <w:lastRenderedPageBreak/>
        <w:t xml:space="preserve">wordt rekening gehouden met het vereiste normrendement op eigen vermogen van 7% voor de NS groep als geheel. </w:t>
      </w:r>
      <w:r w:rsidRPr="00404FA4">
        <w:rPr>
          <w:color w:val="000000"/>
          <w:szCs w:val="18"/>
        </w:rPr>
        <w:t xml:space="preserve">Alle biedingen van NS en dochters worden aan de bovengenoemde investeringscriteria getoetst, dus ook de bieding door Abellio in Limburg.  </w:t>
      </w:r>
    </w:p>
    <w:p w:rsidR="005556FE" w:rsidRPr="00404FA4" w:rsidRDefault="005556FE" w:rsidP="00404FA4">
      <w:pPr>
        <w:pStyle w:val="Default"/>
        <w:spacing w:line="240" w:lineRule="atLeast"/>
        <w:ind w:left="33"/>
        <w:rPr>
          <w:rFonts w:ascii="Verdana" w:hAnsi="Verdana"/>
          <w:sz w:val="18"/>
          <w:szCs w:val="18"/>
          <w:lang w:val="nl-NL"/>
        </w:rPr>
      </w:pPr>
    </w:p>
    <w:p w:rsidR="005556FE" w:rsidRPr="00404FA4" w:rsidRDefault="005556FE" w:rsidP="00404FA4">
      <w:pPr>
        <w:pStyle w:val="Default"/>
        <w:spacing w:line="240" w:lineRule="atLeast"/>
        <w:rPr>
          <w:rFonts w:ascii="Verdana" w:hAnsi="Verdana"/>
          <w:b/>
          <w:bCs/>
          <w:color w:val="auto"/>
          <w:sz w:val="18"/>
          <w:szCs w:val="18"/>
          <w:lang w:val="nl-NL"/>
        </w:rPr>
      </w:pPr>
      <w:r w:rsidRPr="00404FA4">
        <w:rPr>
          <w:rFonts w:ascii="Verdana" w:hAnsi="Verdana"/>
          <w:b/>
          <w:bCs/>
          <w:color w:val="auto"/>
          <w:sz w:val="18"/>
          <w:szCs w:val="18"/>
          <w:lang w:val="nl-NL"/>
        </w:rPr>
        <w:t xml:space="preserve">Vraag 6 </w:t>
      </w:r>
    </w:p>
    <w:p w:rsidR="005556FE" w:rsidRPr="00404FA4" w:rsidRDefault="005556FE" w:rsidP="00404FA4">
      <w:pPr>
        <w:pStyle w:val="Default"/>
        <w:spacing w:line="240" w:lineRule="atLeast"/>
        <w:ind w:right="81"/>
        <w:rPr>
          <w:rFonts w:ascii="Verdana" w:hAnsi="Verdana"/>
          <w:color w:val="auto"/>
          <w:sz w:val="18"/>
          <w:szCs w:val="18"/>
          <w:lang w:val="nl-NL"/>
        </w:rPr>
      </w:pPr>
      <w:r w:rsidRPr="00404FA4">
        <w:rPr>
          <w:rFonts w:ascii="Verdana" w:hAnsi="Verdana"/>
          <w:bCs/>
          <w:color w:val="auto"/>
          <w:sz w:val="18"/>
          <w:szCs w:val="18"/>
          <w:lang w:val="nl-NL"/>
        </w:rPr>
        <w:t>Is de investering door de NS via Abellio Limburg BV. besproken met de aandeelhouder? Zo ja, wat is de afweging van de aandeelhouder geweest om in te stemmen met deze investering? Zo nee, waarom is deze investering niet besproken? Wat zijn de kosten en baten van deze investering? In hoeverre is er een lager rendement afgesproken dan het gehanteerde normrendement</w:t>
      </w:r>
      <w:r w:rsidRPr="00404FA4">
        <w:rPr>
          <w:rFonts w:ascii="Verdana" w:hAnsi="Verdana"/>
          <w:color w:val="auto"/>
          <w:sz w:val="18"/>
          <w:szCs w:val="18"/>
          <w:lang w:val="nl-NL"/>
        </w:rPr>
        <w:t xml:space="preserve">? </w:t>
      </w:r>
    </w:p>
    <w:p w:rsidR="005556FE" w:rsidRPr="00404FA4" w:rsidRDefault="005556FE" w:rsidP="00404FA4">
      <w:pPr>
        <w:pStyle w:val="Default"/>
        <w:spacing w:line="240" w:lineRule="atLeast"/>
        <w:ind w:right="81"/>
        <w:rPr>
          <w:rFonts w:ascii="Verdana" w:hAnsi="Verdana"/>
          <w:b/>
          <w:bCs/>
          <w:color w:val="auto"/>
          <w:sz w:val="18"/>
          <w:szCs w:val="18"/>
          <w:lang w:val="nl-NL"/>
        </w:rPr>
      </w:pPr>
    </w:p>
    <w:p w:rsidR="005556FE" w:rsidRPr="00404FA4" w:rsidRDefault="005556FE" w:rsidP="00404FA4">
      <w:pPr>
        <w:pStyle w:val="Default"/>
        <w:spacing w:line="240" w:lineRule="atLeast"/>
        <w:ind w:right="81"/>
        <w:rPr>
          <w:rFonts w:ascii="Verdana" w:hAnsi="Verdana"/>
          <w:b/>
          <w:bCs/>
          <w:color w:val="auto"/>
          <w:sz w:val="18"/>
          <w:szCs w:val="18"/>
          <w:lang w:val="nl-NL"/>
        </w:rPr>
      </w:pPr>
      <w:r w:rsidRPr="00404FA4">
        <w:rPr>
          <w:rFonts w:ascii="Verdana" w:hAnsi="Verdana"/>
          <w:b/>
          <w:bCs/>
          <w:color w:val="auto"/>
          <w:sz w:val="18"/>
          <w:szCs w:val="18"/>
          <w:lang w:val="nl-NL"/>
        </w:rPr>
        <w:t>Antwoord 6</w:t>
      </w:r>
    </w:p>
    <w:p w:rsidR="005556FE" w:rsidRPr="00404FA4" w:rsidRDefault="005556FE" w:rsidP="00404FA4">
      <w:pPr>
        <w:pStyle w:val="Default"/>
        <w:spacing w:line="240" w:lineRule="atLeast"/>
        <w:ind w:right="81"/>
        <w:rPr>
          <w:rFonts w:ascii="Verdana" w:hAnsi="Verdana"/>
          <w:sz w:val="18"/>
          <w:szCs w:val="18"/>
          <w:lang w:val="nl-NL"/>
        </w:rPr>
      </w:pPr>
      <w:r w:rsidRPr="00404FA4">
        <w:rPr>
          <w:rFonts w:ascii="Verdana" w:hAnsi="Verdana"/>
          <w:color w:val="auto"/>
          <w:sz w:val="18"/>
          <w:szCs w:val="18"/>
          <w:lang w:val="nl-NL"/>
        </w:rPr>
        <w:t>De bieding is in het najaar van 2014 met de aandeelhouder besproken. De staatssecretaris van IenM en minister van Financiën hebben eerder al met NS afgesproken dat de onderneming mag meedoen bij aanbestedingen waar sprake is va</w:t>
      </w:r>
      <w:r w:rsidR="00EE0B7A">
        <w:rPr>
          <w:rFonts w:ascii="Verdana" w:hAnsi="Verdana"/>
          <w:color w:val="auto"/>
          <w:sz w:val="18"/>
          <w:szCs w:val="18"/>
          <w:lang w:val="nl-NL"/>
        </w:rPr>
        <w:t>n samenloop met het hoofdrailn</w:t>
      </w:r>
      <w:r w:rsidRPr="00404FA4">
        <w:rPr>
          <w:rFonts w:ascii="Verdana" w:hAnsi="Verdana"/>
          <w:color w:val="auto"/>
          <w:sz w:val="18"/>
          <w:szCs w:val="18"/>
          <w:lang w:val="nl-NL"/>
        </w:rPr>
        <w:t xml:space="preserve">et. </w:t>
      </w:r>
      <w:r w:rsidRPr="00404FA4">
        <w:rPr>
          <w:rFonts w:ascii="Verdana" w:hAnsi="Verdana"/>
          <w:sz w:val="18"/>
          <w:szCs w:val="18"/>
          <w:lang w:val="nl-NL"/>
        </w:rPr>
        <w:t xml:space="preserve">Bij de aanbesteding van Limburg is sprake van samenloop. </w:t>
      </w:r>
    </w:p>
    <w:p w:rsidR="005556FE" w:rsidRPr="00404FA4" w:rsidRDefault="005556FE" w:rsidP="00404FA4">
      <w:pPr>
        <w:pStyle w:val="Default"/>
        <w:spacing w:line="240" w:lineRule="atLeast"/>
        <w:ind w:right="81"/>
        <w:rPr>
          <w:rFonts w:ascii="Verdana" w:hAnsi="Verdana"/>
          <w:sz w:val="18"/>
          <w:szCs w:val="18"/>
          <w:lang w:val="nl-NL"/>
        </w:rPr>
      </w:pPr>
    </w:p>
    <w:p w:rsidR="005556FE" w:rsidRPr="00404FA4" w:rsidRDefault="005556FE" w:rsidP="00404FA4">
      <w:pPr>
        <w:pStyle w:val="Default"/>
        <w:spacing w:line="240" w:lineRule="atLeast"/>
        <w:ind w:right="81"/>
        <w:rPr>
          <w:rFonts w:ascii="Verdana" w:hAnsi="Verdana"/>
          <w:sz w:val="18"/>
          <w:szCs w:val="18"/>
          <w:lang w:val="nl-NL"/>
        </w:rPr>
      </w:pPr>
      <w:r w:rsidRPr="00404FA4">
        <w:rPr>
          <w:rFonts w:ascii="Verdana" w:hAnsi="Verdana"/>
          <w:sz w:val="18"/>
          <w:szCs w:val="18"/>
          <w:lang w:val="nl-NL"/>
        </w:rPr>
        <w:t xml:space="preserve">De concessie Limburg past binnen de strategie van NS. De concessie Limburg heeft bovendien als voordeel dat NS door mee te doen ervaring opdoet met openbare aanbestedingen van gecombineerde bus- en treinconcessies. Dat kan relevant zijn wanneer NS in de toekomst vaker in een concurrerende markt concessies moet verwerven. </w:t>
      </w:r>
    </w:p>
    <w:p w:rsidR="005556FE" w:rsidRPr="00404FA4" w:rsidRDefault="005556FE" w:rsidP="00404FA4">
      <w:pPr>
        <w:pStyle w:val="Default"/>
        <w:spacing w:line="240" w:lineRule="atLeast"/>
        <w:ind w:right="81"/>
        <w:rPr>
          <w:rFonts w:ascii="Verdana" w:hAnsi="Verdana"/>
          <w:sz w:val="18"/>
          <w:szCs w:val="18"/>
          <w:lang w:val="nl-NL"/>
        </w:rPr>
      </w:pPr>
    </w:p>
    <w:p w:rsidR="005556FE" w:rsidRPr="00404FA4" w:rsidRDefault="005556FE" w:rsidP="00404FA4">
      <w:pPr>
        <w:pStyle w:val="Default"/>
        <w:spacing w:line="240" w:lineRule="atLeast"/>
        <w:ind w:right="81"/>
        <w:rPr>
          <w:rFonts w:ascii="Verdana" w:hAnsi="Verdana"/>
          <w:sz w:val="18"/>
          <w:szCs w:val="18"/>
          <w:lang w:val="nl-NL"/>
        </w:rPr>
      </w:pPr>
      <w:r w:rsidRPr="00404FA4">
        <w:rPr>
          <w:rFonts w:ascii="Verdana" w:hAnsi="Verdana"/>
          <w:sz w:val="18"/>
          <w:szCs w:val="18"/>
          <w:lang w:val="nl-NL"/>
        </w:rPr>
        <w:t>Voor biedingen door Abellio wordt een vermogenskostenvoet op geïnvesteerd vermogen gesteld, waarbij als uitgangspunt het normrendement van de aandeelhouder voor de NS-groep geldt. De bieding voldeed aan de investeringscriteria.</w:t>
      </w:r>
    </w:p>
    <w:p w:rsidR="005556FE" w:rsidRPr="00404FA4" w:rsidRDefault="005556FE" w:rsidP="00404FA4">
      <w:pPr>
        <w:pStyle w:val="Default"/>
        <w:spacing w:line="240" w:lineRule="atLeast"/>
        <w:ind w:right="81"/>
        <w:rPr>
          <w:rFonts w:ascii="Verdana" w:hAnsi="Verdana"/>
          <w:color w:val="auto"/>
          <w:sz w:val="18"/>
          <w:szCs w:val="18"/>
          <w:lang w:val="nl-NL"/>
        </w:rPr>
      </w:pPr>
      <w:r w:rsidRPr="00404FA4">
        <w:rPr>
          <w:rFonts w:ascii="Verdana" w:hAnsi="Verdana"/>
          <w:sz w:val="18"/>
          <w:szCs w:val="18"/>
          <w:lang w:val="nl-NL"/>
        </w:rPr>
        <w:t xml:space="preserve"> </w:t>
      </w:r>
    </w:p>
    <w:p w:rsidR="005556FE" w:rsidRPr="00404FA4" w:rsidRDefault="005556FE" w:rsidP="00404FA4">
      <w:pPr>
        <w:pStyle w:val="Default"/>
        <w:spacing w:line="240" w:lineRule="atLeast"/>
        <w:ind w:right="81"/>
        <w:rPr>
          <w:rFonts w:ascii="Verdana" w:hAnsi="Verdana"/>
          <w:b/>
          <w:bCs/>
          <w:color w:val="auto"/>
          <w:sz w:val="18"/>
          <w:szCs w:val="18"/>
          <w:lang w:val="nl-NL"/>
        </w:rPr>
      </w:pPr>
      <w:r w:rsidRPr="00404FA4">
        <w:rPr>
          <w:rFonts w:ascii="Verdana" w:hAnsi="Verdana"/>
          <w:b/>
          <w:bCs/>
          <w:color w:val="auto"/>
          <w:sz w:val="18"/>
          <w:szCs w:val="18"/>
          <w:lang w:val="nl-NL"/>
        </w:rPr>
        <w:t xml:space="preserve">Vraag 7 </w:t>
      </w:r>
    </w:p>
    <w:p w:rsidR="005556FE" w:rsidRPr="00404FA4" w:rsidRDefault="005556FE" w:rsidP="00404FA4">
      <w:pPr>
        <w:pStyle w:val="Default"/>
        <w:spacing w:line="240" w:lineRule="atLeast"/>
        <w:ind w:left="19" w:right="153"/>
        <w:rPr>
          <w:rFonts w:ascii="Verdana" w:hAnsi="Verdana"/>
          <w:bCs/>
          <w:color w:val="auto"/>
          <w:sz w:val="18"/>
          <w:szCs w:val="18"/>
          <w:lang w:val="nl-NL"/>
        </w:rPr>
      </w:pPr>
      <w:r w:rsidRPr="00404FA4">
        <w:rPr>
          <w:rFonts w:ascii="Verdana" w:hAnsi="Verdana"/>
          <w:bCs/>
          <w:color w:val="auto"/>
          <w:sz w:val="18"/>
          <w:szCs w:val="18"/>
          <w:lang w:val="nl-NL"/>
        </w:rPr>
        <w:t xml:space="preserve">Is er sprake van een kruissubsidiëring van deze activiteit van Abellio door andere activiteiten van het moederconcern NS, want in de antwoorden op dezelfde eerder gestelde vraag wordt alleen verwezen naar andere concessies en niet naar de onderhavige concessie? </w:t>
      </w:r>
    </w:p>
    <w:p w:rsidR="005556FE" w:rsidRPr="00404FA4" w:rsidRDefault="005556FE" w:rsidP="00404FA4">
      <w:pPr>
        <w:pStyle w:val="Default"/>
        <w:spacing w:line="240" w:lineRule="atLeast"/>
        <w:ind w:left="19" w:right="153"/>
        <w:rPr>
          <w:rFonts w:ascii="Verdana" w:hAnsi="Verdana"/>
          <w:b/>
          <w:bCs/>
          <w:color w:val="auto"/>
          <w:sz w:val="18"/>
          <w:szCs w:val="18"/>
          <w:lang w:val="nl-NL"/>
        </w:rPr>
      </w:pPr>
    </w:p>
    <w:p w:rsidR="005556FE" w:rsidRPr="00404FA4" w:rsidRDefault="005556FE" w:rsidP="00404FA4">
      <w:pPr>
        <w:pStyle w:val="Default"/>
        <w:spacing w:line="240" w:lineRule="atLeast"/>
        <w:ind w:left="19" w:right="153"/>
        <w:rPr>
          <w:rFonts w:ascii="Verdana" w:hAnsi="Verdana"/>
          <w:b/>
          <w:bCs/>
          <w:color w:val="auto"/>
          <w:sz w:val="18"/>
          <w:szCs w:val="18"/>
          <w:lang w:val="nl-NL"/>
        </w:rPr>
      </w:pPr>
      <w:r w:rsidRPr="00404FA4">
        <w:rPr>
          <w:rFonts w:ascii="Verdana" w:hAnsi="Verdana"/>
          <w:b/>
          <w:bCs/>
          <w:color w:val="auto"/>
          <w:sz w:val="18"/>
          <w:szCs w:val="18"/>
          <w:lang w:val="nl-NL"/>
        </w:rPr>
        <w:t>Antwoord 7</w:t>
      </w:r>
    </w:p>
    <w:p w:rsidR="005556FE" w:rsidRPr="00404FA4" w:rsidRDefault="005556FE" w:rsidP="00404FA4">
      <w:pPr>
        <w:pStyle w:val="Default"/>
        <w:spacing w:line="240" w:lineRule="atLeast"/>
        <w:ind w:left="19" w:right="153"/>
        <w:rPr>
          <w:rFonts w:ascii="Verdana" w:hAnsi="Verdana"/>
          <w:color w:val="auto"/>
          <w:sz w:val="18"/>
          <w:szCs w:val="18"/>
          <w:lang w:val="nl-NL"/>
        </w:rPr>
      </w:pPr>
      <w:r w:rsidRPr="00404FA4">
        <w:rPr>
          <w:rFonts w:ascii="Verdana" w:hAnsi="Verdana"/>
          <w:color w:val="auto"/>
          <w:sz w:val="18"/>
          <w:szCs w:val="18"/>
          <w:lang w:val="nl-NL"/>
        </w:rPr>
        <w:t>Het onderzoek naar vermeende kruissubsidiëring bij NS door Deloitte vond inderdaad voor de zomer van 2014 plaats, voordat NS-dochter Abellio haar bieding op concessie Limburg deed in najaar 2014. Uit de conclusies van het onderzoek van Deloitte blijkt dat er geen aanwijzingen zijn dat er sprake is geweest van kruissubsidiëring bij eerdere biedingen van Abellio.</w:t>
      </w:r>
      <w:r w:rsidRPr="00404FA4">
        <w:rPr>
          <w:rFonts w:ascii="Verdana" w:hAnsi="Verdana"/>
          <w:sz w:val="18"/>
          <w:szCs w:val="18"/>
          <w:lang w:val="nl-NL"/>
        </w:rPr>
        <w:t xml:space="preserve"> Uit navraag bij NS blijkt dat de NS Groep ook voor Abellio Limburg B.V. financieringsarrangementen en garanties heeft afgegeven waarvoor Abellio Limburg een marktconforme vergoeding betaalt</w:t>
      </w:r>
      <w:r w:rsidRPr="00404FA4">
        <w:rPr>
          <w:rFonts w:ascii="Verdana" w:hAnsi="Verdana"/>
          <w:color w:val="auto"/>
          <w:sz w:val="18"/>
          <w:szCs w:val="18"/>
          <w:lang w:val="nl-NL"/>
        </w:rPr>
        <w:t xml:space="preserve">. Overigens ben ik niet voornemens om, zonder concrete aanwijzingen, bij elke bieding van NS Groep en diens dochters een dergelijk omvangrijk onderzoek (zoals door Deloitte) te laten uitvoeren. </w:t>
      </w:r>
    </w:p>
    <w:p w:rsidR="005556FE" w:rsidRPr="00404FA4" w:rsidRDefault="005556FE" w:rsidP="00404FA4">
      <w:pPr>
        <w:pStyle w:val="Default"/>
        <w:spacing w:line="240" w:lineRule="atLeast"/>
        <w:ind w:left="19" w:right="153"/>
        <w:rPr>
          <w:rFonts w:ascii="Verdana" w:hAnsi="Verdana"/>
          <w:color w:val="auto"/>
          <w:sz w:val="18"/>
          <w:szCs w:val="18"/>
          <w:lang w:val="nl-NL"/>
        </w:rPr>
      </w:pPr>
    </w:p>
    <w:p w:rsidR="00404FA4" w:rsidRDefault="00404FA4" w:rsidP="00404FA4">
      <w:pPr>
        <w:pStyle w:val="Default"/>
        <w:spacing w:line="240" w:lineRule="atLeast"/>
        <w:ind w:left="28"/>
        <w:rPr>
          <w:rFonts w:ascii="Verdana" w:hAnsi="Verdana"/>
          <w:color w:val="auto"/>
          <w:sz w:val="18"/>
          <w:szCs w:val="18"/>
          <w:lang w:val="nl-NL"/>
        </w:rPr>
      </w:pPr>
    </w:p>
    <w:p w:rsidR="00404FA4" w:rsidRPr="00404FA4" w:rsidRDefault="00404FA4" w:rsidP="00404FA4">
      <w:pPr>
        <w:pStyle w:val="Default"/>
        <w:spacing w:line="240" w:lineRule="atLeast"/>
        <w:ind w:left="28"/>
        <w:rPr>
          <w:rFonts w:ascii="Verdana" w:hAnsi="Verdana"/>
          <w:color w:val="auto"/>
          <w:sz w:val="18"/>
          <w:szCs w:val="18"/>
          <w:lang w:val="nl-NL"/>
        </w:rPr>
      </w:pPr>
    </w:p>
    <w:p w:rsidR="005556FE" w:rsidRPr="00404FA4" w:rsidRDefault="005556FE" w:rsidP="00404FA4">
      <w:pPr>
        <w:pStyle w:val="Default"/>
        <w:spacing w:line="240" w:lineRule="atLeast"/>
        <w:ind w:left="28"/>
        <w:rPr>
          <w:rFonts w:ascii="Verdana" w:hAnsi="Verdana"/>
          <w:b/>
          <w:bCs/>
          <w:color w:val="auto"/>
          <w:sz w:val="18"/>
          <w:szCs w:val="18"/>
          <w:lang w:val="nl-NL"/>
        </w:rPr>
      </w:pPr>
      <w:r w:rsidRPr="00404FA4">
        <w:rPr>
          <w:rFonts w:ascii="Verdana" w:hAnsi="Verdana"/>
          <w:b/>
          <w:bCs/>
          <w:color w:val="auto"/>
          <w:sz w:val="18"/>
          <w:szCs w:val="18"/>
          <w:lang w:val="nl-NL"/>
        </w:rPr>
        <w:t xml:space="preserve">Vraag 8 </w:t>
      </w:r>
    </w:p>
    <w:p w:rsidR="005556FE" w:rsidRPr="00404FA4" w:rsidRDefault="005556FE" w:rsidP="00404FA4">
      <w:pPr>
        <w:pStyle w:val="Default"/>
        <w:spacing w:line="240" w:lineRule="atLeast"/>
        <w:rPr>
          <w:rFonts w:ascii="Verdana" w:hAnsi="Verdana"/>
          <w:bCs/>
          <w:color w:val="auto"/>
          <w:sz w:val="18"/>
          <w:szCs w:val="18"/>
          <w:lang w:val="nl-NL"/>
        </w:rPr>
      </w:pPr>
      <w:r w:rsidRPr="00404FA4">
        <w:rPr>
          <w:rFonts w:ascii="Verdana" w:hAnsi="Verdana"/>
          <w:bCs/>
          <w:color w:val="auto"/>
          <w:sz w:val="18"/>
          <w:szCs w:val="18"/>
          <w:lang w:val="nl-NL"/>
        </w:rPr>
        <w:t>Waarom is niet bekend of de NS financieringsarrangementen, garanties en dergelijke heeft gesteld voor Abellio Limburg BV., zoals gemeld in de antwoorden op de eerdere vragen? Bij wie zijn eventuele garanties van de NS wel bekend, want eerder hééft de aandeelhouder wel open gecommuniceerd over garanties van de NS aan dochterondernemingen richting de</w:t>
      </w:r>
      <w:r w:rsidRPr="00404FA4">
        <w:rPr>
          <w:rFonts w:ascii="Verdana" w:hAnsi="Verdana"/>
          <w:bCs/>
          <w:sz w:val="18"/>
          <w:szCs w:val="18"/>
          <w:lang w:val="nl-NL"/>
        </w:rPr>
        <w:t xml:space="preserve"> </w:t>
      </w:r>
      <w:r w:rsidR="00ED39CD">
        <w:rPr>
          <w:rFonts w:ascii="Verdana" w:hAnsi="Verdana"/>
          <w:bCs/>
          <w:color w:val="auto"/>
          <w:sz w:val="18"/>
          <w:szCs w:val="18"/>
          <w:lang w:val="nl-NL"/>
        </w:rPr>
        <w:t>Tweede Kamer? Nogmaals, welke fin</w:t>
      </w:r>
      <w:r w:rsidRPr="00404FA4">
        <w:rPr>
          <w:rFonts w:ascii="Verdana" w:hAnsi="Verdana"/>
          <w:bCs/>
          <w:color w:val="auto"/>
          <w:sz w:val="18"/>
          <w:szCs w:val="18"/>
          <w:lang w:val="nl-NL"/>
        </w:rPr>
        <w:t>ancieringsarrangementen, garanties en dergelijk zijn er vanuit het moederconcern NS met Abellio Limburg B.V.?</w:t>
      </w:r>
    </w:p>
    <w:p w:rsidR="005556FE" w:rsidRPr="00404FA4" w:rsidRDefault="005556FE" w:rsidP="00404FA4">
      <w:pPr>
        <w:pStyle w:val="Default"/>
        <w:spacing w:line="240" w:lineRule="atLeast"/>
        <w:rPr>
          <w:rFonts w:ascii="Verdana" w:hAnsi="Verdana"/>
          <w:color w:val="auto"/>
          <w:sz w:val="18"/>
          <w:szCs w:val="18"/>
          <w:lang w:val="nl-NL"/>
        </w:rPr>
      </w:pPr>
    </w:p>
    <w:p w:rsidR="005556FE" w:rsidRPr="00404FA4" w:rsidRDefault="005556FE" w:rsidP="00404FA4">
      <w:pPr>
        <w:pStyle w:val="Default"/>
        <w:spacing w:line="240" w:lineRule="atLeast"/>
        <w:rPr>
          <w:rFonts w:ascii="Verdana" w:hAnsi="Verdana"/>
          <w:b/>
          <w:color w:val="auto"/>
          <w:sz w:val="18"/>
          <w:szCs w:val="18"/>
          <w:lang w:val="nl-NL"/>
        </w:rPr>
      </w:pPr>
      <w:r w:rsidRPr="00404FA4">
        <w:rPr>
          <w:rFonts w:ascii="Verdana" w:hAnsi="Verdana"/>
          <w:b/>
          <w:color w:val="auto"/>
          <w:sz w:val="18"/>
          <w:szCs w:val="18"/>
          <w:lang w:val="nl-NL"/>
        </w:rPr>
        <w:t>Antwoord 8</w:t>
      </w:r>
    </w:p>
    <w:p w:rsidR="005556FE" w:rsidRPr="00404FA4" w:rsidRDefault="005556FE" w:rsidP="00404FA4">
      <w:pPr>
        <w:rPr>
          <w:rFonts w:cs="Calibri"/>
          <w:szCs w:val="18"/>
        </w:rPr>
      </w:pPr>
      <w:r w:rsidRPr="00404FA4">
        <w:rPr>
          <w:szCs w:val="18"/>
        </w:rPr>
        <w:t>Zie antwoord 3.</w:t>
      </w:r>
    </w:p>
    <w:p w:rsidR="005556FE" w:rsidRPr="00404FA4" w:rsidRDefault="005556FE" w:rsidP="00404FA4">
      <w:pPr>
        <w:rPr>
          <w:b/>
          <w:szCs w:val="18"/>
        </w:rPr>
      </w:pPr>
    </w:p>
    <w:p w:rsidR="005556FE" w:rsidRPr="00404FA4" w:rsidRDefault="005556FE" w:rsidP="00404FA4">
      <w:pPr>
        <w:rPr>
          <w:b/>
          <w:szCs w:val="18"/>
        </w:rPr>
      </w:pPr>
      <w:r w:rsidRPr="00404FA4">
        <w:rPr>
          <w:b/>
          <w:szCs w:val="18"/>
        </w:rPr>
        <w:t xml:space="preserve">Vraag 9 </w:t>
      </w:r>
    </w:p>
    <w:p w:rsidR="005556FE" w:rsidRPr="00404FA4" w:rsidRDefault="005556FE" w:rsidP="00404FA4">
      <w:pPr>
        <w:rPr>
          <w:szCs w:val="18"/>
        </w:rPr>
      </w:pPr>
      <w:r w:rsidRPr="00404FA4">
        <w:rPr>
          <w:szCs w:val="18"/>
        </w:rPr>
        <w:t xml:space="preserve">In hoeverre draagt Abellio Limburg B.V. bij aan de rendementseis van NV Nederlandse Spoorwegen? Kan er een overzicht gegeven worden van het rendement van de verschillende bedrijfsonderdelen, dochterondernemingen en deelnames van NV Nederlandse Spoorwegen? </w:t>
      </w:r>
    </w:p>
    <w:p w:rsidR="005556FE" w:rsidRPr="00404FA4" w:rsidRDefault="005556FE" w:rsidP="00404FA4">
      <w:pPr>
        <w:rPr>
          <w:b/>
          <w:szCs w:val="18"/>
        </w:rPr>
      </w:pPr>
    </w:p>
    <w:p w:rsidR="005556FE" w:rsidRPr="00404FA4" w:rsidRDefault="005556FE" w:rsidP="00404FA4">
      <w:pPr>
        <w:rPr>
          <w:b/>
          <w:szCs w:val="18"/>
        </w:rPr>
      </w:pPr>
      <w:r w:rsidRPr="00404FA4">
        <w:rPr>
          <w:b/>
          <w:szCs w:val="18"/>
        </w:rPr>
        <w:t>Antwoord 9</w:t>
      </w:r>
    </w:p>
    <w:p w:rsidR="005556FE" w:rsidRPr="00404FA4" w:rsidRDefault="002C7A22" w:rsidP="00404FA4">
      <w:pPr>
        <w:rPr>
          <w:szCs w:val="18"/>
        </w:rPr>
      </w:pPr>
      <w:r>
        <w:rPr>
          <w:szCs w:val="18"/>
        </w:rPr>
        <w:t xml:space="preserve">Zie antwoord op vraag 5. </w:t>
      </w:r>
      <w:r w:rsidR="005556FE" w:rsidRPr="00404FA4">
        <w:rPr>
          <w:szCs w:val="18"/>
        </w:rPr>
        <w:t xml:space="preserve">NS Groep rapporteert in haar externe jaarverslag op concernniveau en niet over de winst- en verliesrekeningen van afzonderlijke bedrijfsonderdelen. Inzicht geven in het rendement per bedrijfsonderdeel, dochteronderneming en deelnemingen kan leiden tot een verslechtering van de concurrentie- en onderhandelingspositie van de NS. </w:t>
      </w:r>
    </w:p>
    <w:p w:rsidR="005556FE" w:rsidRPr="00404FA4" w:rsidRDefault="005556FE" w:rsidP="00404FA4">
      <w:pPr>
        <w:rPr>
          <w:b/>
          <w:szCs w:val="18"/>
        </w:rPr>
      </w:pPr>
    </w:p>
    <w:p w:rsidR="005556FE" w:rsidRPr="00404FA4" w:rsidRDefault="005556FE" w:rsidP="00404FA4">
      <w:pPr>
        <w:rPr>
          <w:b/>
          <w:szCs w:val="18"/>
        </w:rPr>
      </w:pPr>
      <w:r w:rsidRPr="00404FA4">
        <w:rPr>
          <w:b/>
          <w:szCs w:val="18"/>
        </w:rPr>
        <w:t xml:space="preserve">Vraag 10 </w:t>
      </w:r>
    </w:p>
    <w:p w:rsidR="005556FE" w:rsidRPr="00404FA4" w:rsidRDefault="005556FE" w:rsidP="00404FA4">
      <w:pPr>
        <w:rPr>
          <w:szCs w:val="18"/>
        </w:rPr>
      </w:pPr>
      <w:r w:rsidRPr="00404FA4">
        <w:rPr>
          <w:szCs w:val="18"/>
        </w:rPr>
        <w:t xml:space="preserve">Wat is het verschil in de arbeidsvoorwaarden tussen de NS en Abellio? Klopt het dat personeel van Abellio niet onder een cao valt waardoor deze component in de aanbesteding voordeliger uitpakt voor Abellio ten opzichte van NS? Kunt u uw antwoord toelichten? </w:t>
      </w:r>
    </w:p>
    <w:p w:rsidR="005556FE" w:rsidRPr="00404FA4" w:rsidRDefault="005556FE" w:rsidP="00404FA4">
      <w:pPr>
        <w:rPr>
          <w:b/>
          <w:szCs w:val="18"/>
        </w:rPr>
      </w:pPr>
    </w:p>
    <w:p w:rsidR="005556FE" w:rsidRPr="00404FA4" w:rsidRDefault="005556FE" w:rsidP="00404FA4">
      <w:pPr>
        <w:rPr>
          <w:b/>
          <w:szCs w:val="18"/>
        </w:rPr>
      </w:pPr>
      <w:r w:rsidRPr="00404FA4">
        <w:rPr>
          <w:b/>
          <w:szCs w:val="18"/>
        </w:rPr>
        <w:t>Antwoord 10</w:t>
      </w:r>
    </w:p>
    <w:p w:rsidR="005556FE" w:rsidRPr="00404FA4" w:rsidRDefault="005556FE" w:rsidP="00404FA4">
      <w:pPr>
        <w:rPr>
          <w:szCs w:val="18"/>
        </w:rPr>
      </w:pPr>
      <w:r w:rsidRPr="00404FA4">
        <w:rPr>
          <w:szCs w:val="18"/>
        </w:rPr>
        <w:t xml:space="preserve">Op dit moment rijdt Veolia de concessie in Limburg en hanteert hierbij de OV-cao. Dit is een cao die geldt voor rijdend personeel en dekt zowel de bus- als de treinactiviteiten. Abellio is bij de aanbesteding ook uitgegaan van de OV-cao, omdat het personeel voor de concessie in Limburg hoofdzakelijk rijdend personeel betreft. Hiermee wordt een marktconforme cao geboden, wat aansluit bij de arbeidsvoorwaarden die de concurrentie ook biedt. </w:t>
      </w: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404FA4" w:rsidRPr="00404FA4" w:rsidRDefault="00404FA4"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r w:rsidRPr="00404FA4">
        <w:rPr>
          <w:b/>
          <w:szCs w:val="18"/>
        </w:rPr>
        <w:t xml:space="preserve">Vraag 12 </w:t>
      </w:r>
    </w:p>
    <w:p w:rsidR="005556FE" w:rsidRPr="00404FA4" w:rsidRDefault="005556FE" w:rsidP="00404FA4">
      <w:pPr>
        <w:rPr>
          <w:szCs w:val="18"/>
        </w:rPr>
      </w:pPr>
      <w:r w:rsidRPr="00404FA4">
        <w:rPr>
          <w:szCs w:val="18"/>
        </w:rPr>
        <w:t xml:space="preserve">Bent u bereid deze vragen te beantwoorden vóór het eerstvolgende Algemeen Overleg Staatsdeelnemingen? </w:t>
      </w:r>
    </w:p>
    <w:p w:rsidR="005556FE" w:rsidRPr="00404FA4" w:rsidRDefault="005556FE" w:rsidP="00404FA4">
      <w:pPr>
        <w:rPr>
          <w:szCs w:val="18"/>
        </w:rPr>
      </w:pPr>
    </w:p>
    <w:p w:rsidR="005556FE" w:rsidRPr="00404FA4" w:rsidRDefault="005556FE" w:rsidP="00404FA4">
      <w:pPr>
        <w:rPr>
          <w:szCs w:val="18"/>
        </w:rPr>
      </w:pPr>
      <w:r w:rsidRPr="00404FA4">
        <w:rPr>
          <w:b/>
          <w:szCs w:val="18"/>
        </w:rPr>
        <w:t>Antwoord 12</w:t>
      </w:r>
      <w:r w:rsidRPr="00404FA4">
        <w:rPr>
          <w:szCs w:val="18"/>
        </w:rPr>
        <w:br/>
        <w:t xml:space="preserve">Ja. </w:t>
      </w:r>
    </w:p>
    <w:p w:rsidR="0049643B" w:rsidRPr="00BC1DC3" w:rsidRDefault="0049643B" w:rsidP="005556FE">
      <w:pPr>
        <w:rPr>
          <w:szCs w:val="18"/>
        </w:rPr>
      </w:pPr>
    </w:p>
    <w:p w:rsidR="00B27DCC" w:rsidRDefault="00B27DCC" w:rsidP="00741B6C">
      <w:pPr>
        <w:spacing w:line="240" w:lineRule="exact"/>
        <w:rPr>
          <w:szCs w:val="18"/>
        </w:rPr>
      </w:pPr>
    </w:p>
    <w:p w:rsidR="00BE5F34" w:rsidRDefault="00BE5F34" w:rsidP="00741B6C">
      <w:pPr>
        <w:spacing w:line="240" w:lineRule="exact"/>
        <w:rPr>
          <w:szCs w:val="18"/>
        </w:rPr>
      </w:pPr>
    </w:p>
    <w:p w:rsidR="005556FE" w:rsidRDefault="005556FE" w:rsidP="00741B6C">
      <w:pPr>
        <w:spacing w:line="240" w:lineRule="exact"/>
        <w:rPr>
          <w:szCs w:val="18"/>
        </w:rPr>
      </w:pPr>
    </w:p>
    <w:p w:rsidR="00B27DCC" w:rsidRPr="00B27DCC" w:rsidRDefault="00B27DCC" w:rsidP="00741B6C">
      <w:pPr>
        <w:spacing w:line="240" w:lineRule="exact"/>
        <w:rPr>
          <w:szCs w:val="18"/>
        </w:rPr>
      </w:pPr>
      <w:r w:rsidRPr="00B27DCC">
        <w:rPr>
          <w:szCs w:val="18"/>
        </w:rPr>
        <w:t>Hoogachtend,</w:t>
      </w:r>
    </w:p>
    <w:p w:rsidR="00B27DCC" w:rsidRPr="00B27DCC" w:rsidRDefault="00B27DCC" w:rsidP="00741B6C">
      <w:pPr>
        <w:spacing w:line="240" w:lineRule="exact"/>
        <w:rPr>
          <w:szCs w:val="18"/>
        </w:rPr>
      </w:pPr>
    </w:p>
    <w:p w:rsidR="00B27DCC" w:rsidRPr="00B27DCC" w:rsidRDefault="00B27DCC" w:rsidP="00741B6C">
      <w:pPr>
        <w:spacing w:line="240" w:lineRule="exact"/>
        <w:rPr>
          <w:szCs w:val="18"/>
        </w:rPr>
      </w:pPr>
      <w:r w:rsidRPr="00B27DCC">
        <w:rPr>
          <w:szCs w:val="18"/>
        </w:rPr>
        <w:t>DE MINISTER VAN FINANCIËN,</w:t>
      </w:r>
    </w:p>
    <w:p w:rsidR="00B27DCC" w:rsidRPr="00B27DCC" w:rsidRDefault="00B27DCC" w:rsidP="00741B6C">
      <w:pPr>
        <w:spacing w:line="240" w:lineRule="exact"/>
        <w:rPr>
          <w:szCs w:val="18"/>
        </w:rPr>
      </w:pPr>
    </w:p>
    <w:p w:rsidR="00B27DCC" w:rsidRDefault="00B27DCC" w:rsidP="00741B6C">
      <w:pPr>
        <w:spacing w:line="240" w:lineRule="exact"/>
        <w:rPr>
          <w:szCs w:val="18"/>
        </w:rPr>
      </w:pPr>
    </w:p>
    <w:p w:rsidR="008046E8" w:rsidRDefault="008046E8" w:rsidP="00741B6C">
      <w:pPr>
        <w:spacing w:line="240" w:lineRule="exact"/>
        <w:rPr>
          <w:szCs w:val="18"/>
        </w:rPr>
      </w:pPr>
    </w:p>
    <w:p w:rsidR="008046E8" w:rsidRDefault="008046E8" w:rsidP="00741B6C">
      <w:pPr>
        <w:spacing w:line="240" w:lineRule="exact"/>
        <w:rPr>
          <w:szCs w:val="18"/>
        </w:rPr>
      </w:pPr>
    </w:p>
    <w:p w:rsidR="00404FA4" w:rsidRDefault="00404FA4" w:rsidP="00741B6C">
      <w:pPr>
        <w:spacing w:line="240" w:lineRule="exact"/>
        <w:rPr>
          <w:szCs w:val="18"/>
        </w:rPr>
      </w:pPr>
    </w:p>
    <w:p w:rsidR="00404FA4" w:rsidRPr="00B27DCC" w:rsidRDefault="00404FA4" w:rsidP="00741B6C">
      <w:pPr>
        <w:spacing w:line="240" w:lineRule="exact"/>
        <w:rPr>
          <w:szCs w:val="18"/>
        </w:rPr>
      </w:pPr>
    </w:p>
    <w:p w:rsidR="00B27DCC" w:rsidRPr="00B27DCC" w:rsidRDefault="00B27DCC" w:rsidP="00741B6C">
      <w:pPr>
        <w:spacing w:line="240" w:lineRule="exact"/>
        <w:rPr>
          <w:szCs w:val="18"/>
        </w:rPr>
      </w:pPr>
    </w:p>
    <w:p w:rsidR="00B27DCC" w:rsidRPr="00B27DCC" w:rsidRDefault="00B27DCC" w:rsidP="00741B6C">
      <w:pPr>
        <w:spacing w:line="240" w:lineRule="exact"/>
        <w:rPr>
          <w:szCs w:val="18"/>
        </w:rPr>
      </w:pPr>
      <w:r w:rsidRPr="00B27DCC">
        <w:rPr>
          <w:szCs w:val="18"/>
        </w:rPr>
        <w:t>J.R.V.A. Dijsselbloem</w:t>
      </w:r>
    </w:p>
    <w:p w:rsidR="00B27DCC" w:rsidRPr="00B27DCC" w:rsidRDefault="00B27DCC" w:rsidP="00741B6C">
      <w:pPr>
        <w:spacing w:line="240" w:lineRule="exact"/>
        <w:rPr>
          <w:szCs w:val="18"/>
        </w:rPr>
      </w:pPr>
    </w:p>
    <w:p w:rsidR="00B27DCC" w:rsidRPr="00B27DCC" w:rsidRDefault="00B27DCC" w:rsidP="00741B6C">
      <w:pPr>
        <w:spacing w:line="240" w:lineRule="exact"/>
        <w:rPr>
          <w:szCs w:val="18"/>
        </w:rPr>
      </w:pPr>
    </w:p>
    <w:p w:rsidR="00E02AA2" w:rsidRPr="00551F3F" w:rsidRDefault="00E02AA2" w:rsidP="00741B6C">
      <w:pPr>
        <w:spacing w:line="240" w:lineRule="exact"/>
        <w:rPr>
          <w:szCs w:val="18"/>
        </w:rPr>
      </w:pPr>
    </w:p>
    <w:sectPr w:rsidR="00E02AA2" w:rsidRPr="00551F3F" w:rsidSect="00BC2209">
      <w:headerReference w:type="default" r:id="rId7"/>
      <w:footerReference w:type="default" r:id="rId8"/>
      <w:headerReference w:type="first" r:id="rId9"/>
      <w:footerReference w:type="first" r:id="rId10"/>
      <w:pgSz w:w="11906" w:h="16838" w:code="9"/>
      <w:pgMar w:top="1418" w:right="2727" w:bottom="1418" w:left="1588" w:header="2398" w:footer="561" w:gutter="0"/>
      <w:paperSrc w:first="258"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FC" w:rsidRDefault="003C1DFC" w:rsidP="00D45C6C">
      <w:pPr>
        <w:spacing w:line="240" w:lineRule="auto"/>
      </w:pPr>
      <w:r>
        <w:separator/>
      </w:r>
    </w:p>
  </w:endnote>
  <w:endnote w:type="continuationSeparator" w:id="0">
    <w:p w:rsidR="003C1DFC" w:rsidRDefault="003C1DFC" w:rsidP="00D45C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702178">
      <w:trPr>
        <w:trHeight w:hRule="exact" w:val="240"/>
      </w:trPr>
      <w:tc>
        <w:tcPr>
          <w:tcW w:w="7752" w:type="dxa"/>
          <w:shd w:val="clear" w:color="auto" w:fill="auto"/>
        </w:tcPr>
        <w:p w:rsidR="00702178" w:rsidRDefault="00702178" w:rsidP="00C171A5">
          <w:pPr>
            <w:pStyle w:val="Huisstijl-Rubricering"/>
          </w:pPr>
        </w:p>
      </w:tc>
      <w:tc>
        <w:tcPr>
          <w:tcW w:w="2148" w:type="dxa"/>
        </w:tcPr>
        <w:p w:rsidR="00702178" w:rsidRDefault="00702178" w:rsidP="00C171A5">
          <w:pPr>
            <w:pStyle w:val="Huisstijl-Paginanummering"/>
          </w:pPr>
          <w:r w:rsidRPr="00CD362D">
            <w:rPr>
              <w:rStyle w:val="Huisstijl-GegevenCharChar"/>
            </w:rPr>
            <w:t xml:space="preserve">Pagina </w:t>
          </w:r>
          <w:r w:rsidR="00293212" w:rsidRPr="00CD362D">
            <w:rPr>
              <w:rStyle w:val="Huisstijl-GegevenCharChar"/>
            </w:rPr>
            <w:fldChar w:fldCharType="begin"/>
          </w:r>
          <w:r w:rsidRPr="00CD362D">
            <w:rPr>
              <w:rStyle w:val="Huisstijl-GegevenCharChar"/>
            </w:rPr>
            <w:instrText xml:space="preserve"> PAGE   \* MERGEFORMAT </w:instrText>
          </w:r>
          <w:r w:rsidR="00293212" w:rsidRPr="00CD362D">
            <w:rPr>
              <w:rStyle w:val="Huisstijl-GegevenCharChar"/>
            </w:rPr>
            <w:fldChar w:fldCharType="separate"/>
          </w:r>
          <w:r w:rsidR="00026711">
            <w:rPr>
              <w:rStyle w:val="Huisstijl-GegevenCharChar"/>
            </w:rPr>
            <w:t>2</w:t>
          </w:r>
          <w:r w:rsidR="00293212" w:rsidRPr="00CD362D">
            <w:rPr>
              <w:rStyle w:val="Huisstijl-GegevenCharChar"/>
            </w:rPr>
            <w:fldChar w:fldCharType="end"/>
          </w:r>
          <w:r w:rsidRPr="00CD362D">
            <w:rPr>
              <w:rStyle w:val="Huisstijl-GegevenCharChar"/>
            </w:rPr>
            <w:t xml:space="preserve"> van</w:t>
          </w:r>
          <w:r>
            <w:t xml:space="preserve"> </w:t>
          </w:r>
          <w:fldSimple w:instr=" NUMPAGES   \* MERGEFORMAT ">
            <w:r w:rsidR="00026711">
              <w:t>3</w:t>
            </w:r>
          </w:fldSimple>
        </w:p>
      </w:tc>
    </w:tr>
  </w:tbl>
  <w:p w:rsidR="00702178" w:rsidRPr="00274322" w:rsidRDefault="00702178" w:rsidP="00274322">
    <w:pPr>
      <w:pStyle w:val="Huisstijl-Rubricering"/>
      <w:rPr>
        <w:rFonts w:cs="Verdan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702178">
      <w:trPr>
        <w:trHeight w:hRule="exact" w:val="240"/>
      </w:trPr>
      <w:tc>
        <w:tcPr>
          <w:tcW w:w="7752" w:type="dxa"/>
          <w:shd w:val="clear" w:color="auto" w:fill="auto"/>
        </w:tcPr>
        <w:p w:rsidR="00702178" w:rsidRPr="00274322" w:rsidRDefault="00702178" w:rsidP="00E02AA2">
          <w:pPr>
            <w:pStyle w:val="Huisstijl-Rubricering"/>
            <w:rPr>
              <w:rFonts w:cs="Verdana"/>
            </w:rPr>
          </w:pPr>
        </w:p>
      </w:tc>
      <w:tc>
        <w:tcPr>
          <w:tcW w:w="2148" w:type="dxa"/>
        </w:tcPr>
        <w:p w:rsidR="00702178" w:rsidRDefault="00702178" w:rsidP="00C171A5">
          <w:pPr>
            <w:pStyle w:val="Huisstijl-Paginanummering"/>
          </w:pPr>
          <w:r w:rsidRPr="00CD362D">
            <w:rPr>
              <w:rStyle w:val="Huisstijl-GegevenCharChar"/>
            </w:rPr>
            <w:t xml:space="preserve">Pagina </w:t>
          </w:r>
          <w:r w:rsidR="00293212" w:rsidRPr="00CD362D">
            <w:rPr>
              <w:rStyle w:val="Huisstijl-GegevenCharChar"/>
            </w:rPr>
            <w:fldChar w:fldCharType="begin"/>
          </w:r>
          <w:r w:rsidRPr="00CD362D">
            <w:rPr>
              <w:rStyle w:val="Huisstijl-GegevenCharChar"/>
            </w:rPr>
            <w:instrText xml:space="preserve"> PAGE   \* MERGEFORMAT </w:instrText>
          </w:r>
          <w:r w:rsidR="00293212" w:rsidRPr="00CD362D">
            <w:rPr>
              <w:rStyle w:val="Huisstijl-GegevenCharChar"/>
            </w:rPr>
            <w:fldChar w:fldCharType="separate"/>
          </w:r>
          <w:r w:rsidR="00026711">
            <w:rPr>
              <w:rStyle w:val="Huisstijl-GegevenCharChar"/>
            </w:rPr>
            <w:t>1</w:t>
          </w:r>
          <w:r w:rsidR="00293212" w:rsidRPr="00CD362D">
            <w:rPr>
              <w:rStyle w:val="Huisstijl-GegevenCharChar"/>
            </w:rPr>
            <w:fldChar w:fldCharType="end"/>
          </w:r>
          <w:r w:rsidRPr="00CD362D">
            <w:rPr>
              <w:rStyle w:val="Huisstijl-GegevenCharChar"/>
            </w:rPr>
            <w:t xml:space="preserve"> van</w:t>
          </w:r>
          <w:r>
            <w:t xml:space="preserve"> </w:t>
          </w:r>
          <w:fldSimple w:instr=" NUMPAGES   \* MERGEFORMAT ">
            <w:r w:rsidR="00026711">
              <w:t>5</w:t>
            </w:r>
          </w:fldSimple>
        </w:p>
      </w:tc>
    </w:tr>
  </w:tbl>
  <w:p w:rsidR="00702178" w:rsidRDefault="00702178" w:rsidP="00C171A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FC" w:rsidRDefault="003C1DFC" w:rsidP="00D45C6C">
      <w:pPr>
        <w:spacing w:line="240" w:lineRule="auto"/>
      </w:pPr>
      <w:r>
        <w:separator/>
      </w:r>
    </w:p>
  </w:footnote>
  <w:footnote w:type="continuationSeparator" w:id="0">
    <w:p w:rsidR="003C1DFC" w:rsidRDefault="003C1DFC" w:rsidP="00D45C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702178">
      <w:trPr>
        <w:cantSplit/>
        <w:trHeight w:val="20"/>
      </w:trPr>
      <w:tc>
        <w:tcPr>
          <w:tcW w:w="2160" w:type="dxa"/>
        </w:tcPr>
        <w:p w:rsidR="00702178" w:rsidRPr="00F5152A" w:rsidRDefault="00702178" w:rsidP="00E02AA2">
          <w:pPr>
            <w:pStyle w:val="Huisstijl-Gegeven"/>
            <w:keepLines/>
            <w:widowControl w:val="0"/>
            <w:suppressAutoHyphens/>
            <w:rPr>
              <w:b/>
            </w:rPr>
          </w:pPr>
          <w:r>
            <w:rPr>
              <w:b/>
              <w:noProof w:val="0"/>
            </w:rPr>
            <w:t>Directie Financieringen</w:t>
          </w:r>
        </w:p>
      </w:tc>
    </w:tr>
    <w:tr w:rsidR="00702178">
      <w:trPr>
        <w:cantSplit/>
        <w:trHeight w:val="92"/>
      </w:trPr>
      <w:tc>
        <w:tcPr>
          <w:tcW w:w="2160" w:type="dxa"/>
        </w:tcPr>
        <w:p w:rsidR="00702178" w:rsidRDefault="00702178" w:rsidP="00812F5E">
          <w:pPr>
            <w:pStyle w:val="Huisstijl-Voorwaarden"/>
            <w:keepLines/>
            <w:widowControl w:val="0"/>
            <w:suppressAutoHyphens/>
          </w:pPr>
        </w:p>
      </w:tc>
    </w:tr>
    <w:tr w:rsidR="00702178">
      <w:trPr>
        <w:cantSplit/>
        <w:trHeight w:val="20"/>
      </w:trPr>
      <w:tc>
        <w:tcPr>
          <w:tcW w:w="2160" w:type="dxa"/>
        </w:tcPr>
        <w:p w:rsidR="00702178" w:rsidRDefault="00702178" w:rsidP="00812F5E">
          <w:pPr>
            <w:pStyle w:val="Huisstijl-Kopje"/>
          </w:pPr>
          <w:r>
            <w:t>Ons kenmerk</w:t>
          </w:r>
        </w:p>
        <w:p w:rsidR="00702178" w:rsidRDefault="00702178" w:rsidP="00375E18">
          <w:pPr>
            <w:pStyle w:val="Huisstijl-Gegeven"/>
            <w:keepLines/>
            <w:widowControl w:val="0"/>
            <w:suppressAutoHyphens/>
          </w:pPr>
          <w:r>
            <w:rPr>
              <w:noProof w:val="0"/>
            </w:rPr>
            <w:t>FIN</w:t>
          </w:r>
          <w:r>
            <w:t>/2015/396</w:t>
          </w:r>
        </w:p>
        <w:p w:rsidR="00702178" w:rsidRPr="0049681B" w:rsidRDefault="00702178" w:rsidP="00375E18">
          <w:pPr>
            <w:pStyle w:val="Huisstijl-Gegeven"/>
            <w:rPr>
              <w:i/>
            </w:rPr>
          </w:pPr>
        </w:p>
      </w:tc>
    </w:tr>
    <w:tr w:rsidR="00702178">
      <w:trPr>
        <w:cantSplit/>
        <w:trHeight w:val="20"/>
      </w:trPr>
      <w:tc>
        <w:tcPr>
          <w:tcW w:w="2160" w:type="dxa"/>
        </w:tcPr>
        <w:p w:rsidR="00702178" w:rsidRDefault="00702178" w:rsidP="00812F5E">
          <w:pPr>
            <w:pStyle w:val="Huisstijl-Voorwaarden"/>
            <w:keepLines/>
            <w:widowControl w:val="0"/>
            <w:suppressAutoHyphens/>
          </w:pPr>
        </w:p>
      </w:tc>
    </w:tr>
  </w:tbl>
  <w:p w:rsidR="00702178" w:rsidRPr="00511A1A" w:rsidRDefault="00702178" w:rsidP="005F6318">
    <w:pPr>
      <w:pStyle w:val="Koptekst"/>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702178">
      <w:trPr>
        <w:cantSplit/>
      </w:trPr>
      <w:tc>
        <w:tcPr>
          <w:tcW w:w="2160" w:type="dxa"/>
        </w:tcPr>
        <w:p w:rsidR="00702178" w:rsidRPr="00E219C8" w:rsidRDefault="00702178" w:rsidP="001A3070">
          <w:pPr>
            <w:pStyle w:val="Huisstijl-Adres"/>
            <w:rPr>
              <w:b/>
            </w:rPr>
          </w:pPr>
          <w:r>
            <w:rPr>
              <w:b/>
              <w:noProof w:val="0"/>
            </w:rPr>
            <w:t>Directie Financieringen</w:t>
          </w:r>
          <w:r w:rsidRPr="00E219C8">
            <w:rPr>
              <w:b/>
            </w:rPr>
            <w:t xml:space="preserve"> </w:t>
          </w:r>
        </w:p>
        <w:p w:rsidR="00702178" w:rsidRPr="005C20AA" w:rsidRDefault="00702178" w:rsidP="001A3070">
          <w:pPr>
            <w:pStyle w:val="Huisstijl-Adres"/>
            <w:rPr>
              <w:u w:val="single"/>
            </w:rPr>
          </w:pPr>
          <w:r>
            <w:rPr>
              <w:noProof w:val="0"/>
            </w:rPr>
            <w:t>Korte Voorhout 7</w:t>
          </w:r>
          <w:r>
            <w:br/>
          </w:r>
          <w:r>
            <w:rPr>
              <w:noProof w:val="0"/>
            </w:rPr>
            <w:t>2511 CW</w:t>
          </w:r>
          <w:r>
            <w:t xml:space="preserve">  </w:t>
          </w:r>
          <w:r>
            <w:rPr>
              <w:noProof w:val="0"/>
            </w:rPr>
            <w:t>Den Haag</w:t>
          </w:r>
          <w:r>
            <w:br/>
          </w:r>
          <w:r w:rsidRPr="0014786A">
            <w:t>Postbus 20</w:t>
          </w:r>
          <w:r>
            <w:t>201</w:t>
          </w:r>
          <w:r>
            <w:br/>
            <w:t xml:space="preserve">2500 EE </w:t>
          </w:r>
          <w:r w:rsidRPr="0014786A">
            <w:t xml:space="preserve"> Den</w:t>
          </w:r>
          <w:r>
            <w:t xml:space="preserve"> </w:t>
          </w:r>
          <w:r w:rsidRPr="0014786A">
            <w:t>Haag</w:t>
          </w:r>
          <w:r w:rsidRPr="000A174A">
            <w:t xml:space="preserve"> </w:t>
          </w:r>
          <w:r w:rsidRPr="000A174A">
            <w:br/>
          </w:r>
          <w:r>
            <w:rPr>
              <w:noProof w:val="0"/>
            </w:rPr>
            <w:t>www.rijksoverheid.nl</w:t>
          </w:r>
        </w:p>
        <w:p w:rsidR="00702178" w:rsidRDefault="00702178" w:rsidP="00E02AA2">
          <w:pPr>
            <w:pStyle w:val="Huisstijl-Adres"/>
            <w:keepLines/>
            <w:widowControl w:val="0"/>
            <w:suppressAutoHyphens/>
          </w:pPr>
        </w:p>
      </w:tc>
    </w:tr>
    <w:tr w:rsidR="00702178">
      <w:trPr>
        <w:cantSplit/>
        <w:trHeight w:hRule="exact" w:val="200"/>
      </w:trPr>
      <w:tc>
        <w:tcPr>
          <w:tcW w:w="2160" w:type="dxa"/>
        </w:tcPr>
        <w:p w:rsidR="00702178" w:rsidRPr="00DF54D9" w:rsidRDefault="00702178" w:rsidP="001A3070">
          <w:pPr>
            <w:keepLines/>
            <w:widowControl w:val="0"/>
            <w:suppressAutoHyphens/>
          </w:pPr>
        </w:p>
      </w:tc>
    </w:tr>
    <w:tr w:rsidR="00702178">
      <w:trPr>
        <w:cantSplit/>
        <w:trHeight w:val="1740"/>
      </w:trPr>
      <w:tc>
        <w:tcPr>
          <w:tcW w:w="2160" w:type="dxa"/>
        </w:tcPr>
        <w:p w:rsidR="00702178" w:rsidRDefault="00702178" w:rsidP="001A3070">
          <w:pPr>
            <w:pStyle w:val="Huisstijl-Kopje"/>
            <w:keepLines/>
            <w:widowControl w:val="0"/>
            <w:suppressAutoHyphens/>
          </w:pPr>
          <w:r>
            <w:t>Ons kenmerk</w:t>
          </w:r>
        </w:p>
        <w:p w:rsidR="00702178" w:rsidRDefault="00702178" w:rsidP="001A3070">
          <w:pPr>
            <w:pStyle w:val="Huisstijl-Gegeven"/>
            <w:keepLines/>
            <w:widowControl w:val="0"/>
            <w:suppressAutoHyphens/>
          </w:pPr>
          <w:r>
            <w:rPr>
              <w:noProof w:val="0"/>
            </w:rPr>
            <w:t>FIN</w:t>
          </w:r>
          <w:r>
            <w:t>/2015/396</w:t>
          </w:r>
        </w:p>
        <w:p w:rsidR="00702178" w:rsidRDefault="00702178" w:rsidP="001A3070">
          <w:pPr>
            <w:pStyle w:val="Huisstijl-Kopje"/>
            <w:keepLines/>
            <w:widowControl w:val="0"/>
            <w:suppressAutoHyphens/>
          </w:pPr>
          <w:r>
            <w:t>Uw brief (kenmerk)</w:t>
          </w:r>
        </w:p>
        <w:p w:rsidR="00702178" w:rsidRDefault="00702178" w:rsidP="001A3070">
          <w:pPr>
            <w:pStyle w:val="Huisstijl-Gegeven"/>
            <w:keepLines/>
            <w:widowControl w:val="0"/>
            <w:suppressAutoHyphens/>
          </w:pPr>
        </w:p>
        <w:p w:rsidR="00702178" w:rsidRDefault="00702178" w:rsidP="001A3070">
          <w:pPr>
            <w:pStyle w:val="Huisstijl-Kopje"/>
            <w:keepLines/>
            <w:widowControl w:val="0"/>
            <w:suppressAutoHyphens/>
          </w:pPr>
          <w:r>
            <w:t>Bijlagen</w:t>
          </w:r>
        </w:p>
        <w:p w:rsidR="00702178" w:rsidRDefault="00702178" w:rsidP="00E02AA2">
          <w:pPr>
            <w:pStyle w:val="Huisstijl-Gegeven"/>
            <w:keepLines/>
            <w:widowControl w:val="0"/>
            <w:suppressAutoHyphens/>
          </w:pPr>
          <w:r>
            <w:t>Antwoorden kamervragen 18 maart</w:t>
          </w:r>
        </w:p>
      </w:tc>
    </w:tr>
  </w:tbl>
  <w:p w:rsidR="00702178" w:rsidRDefault="00293212" w:rsidP="008F6E53">
    <w:pPr>
      <w:pStyle w:val="Voetnoottekst"/>
    </w:pPr>
    <w:r>
      <w:rPr>
        <w:noProof/>
      </w:rPr>
      <w:pict>
        <v:shapetype id="_x0000_t202" coordsize="21600,21600" o:spt="202" path="m,l,21600r21600,l21600,xe">
          <v:stroke joinstyle="miter"/>
          <v:path gradientshapeok="t" o:connecttype="rect"/>
        </v:shapetype>
        <v:shape id="Text Box 1" o:spid="_x0000_s2049" type="#_x0000_t202" style="position:absolute;margin-left:193.5pt;margin-top:-7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702178">
                  <w:trPr>
                    <w:trHeight w:val="2636"/>
                  </w:trPr>
                  <w:tc>
                    <w:tcPr>
                      <w:tcW w:w="737" w:type="dxa"/>
                      <w:shd w:val="clear" w:color="auto" w:fill="auto"/>
                    </w:tcPr>
                    <w:p w:rsidR="00702178" w:rsidRDefault="00702178" w:rsidP="00C171A5">
                      <w:pPr>
                        <w:spacing w:line="240" w:lineRule="auto"/>
                      </w:pPr>
                    </w:p>
                  </w:tc>
                  <w:tc>
                    <w:tcPr>
                      <w:tcW w:w="5263" w:type="dxa"/>
                      <w:shd w:val="clear" w:color="auto" w:fill="auto"/>
                    </w:tcPr>
                    <w:p w:rsidR="00702178" w:rsidRPr="007714D5" w:rsidRDefault="00702178" w:rsidP="00C171A5">
                      <w:pPr>
                        <w:spacing w:line="240" w:lineRule="auto"/>
                      </w:pPr>
                      <w:r>
                        <w:rPr>
                          <w:noProof/>
                        </w:rPr>
                        <w:drawing>
                          <wp:inline distT="0" distB="0" distL="0" distR="0">
                            <wp:extent cx="2343150" cy="1581150"/>
                            <wp:effectExtent l="19050" t="0" r="0" b="0"/>
                            <wp:docPr id="2" name="Afbeelding 2"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F"/>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702178" w:rsidRDefault="00702178" w:rsidP="00C171A5"/>
            </w:txbxContent>
          </v:textbox>
          <w10:wrap anchory="page"/>
        </v:shape>
      </w:pict>
    </w:r>
  </w:p>
  <w:tbl>
    <w:tblPr>
      <w:tblW w:w="7520" w:type="dxa"/>
      <w:tblLayout w:type="fixed"/>
      <w:tblCellMar>
        <w:left w:w="0" w:type="dxa"/>
        <w:right w:w="0" w:type="dxa"/>
      </w:tblCellMar>
      <w:tblLook w:val="0000"/>
    </w:tblPr>
    <w:tblGrid>
      <w:gridCol w:w="7520"/>
    </w:tblGrid>
    <w:tr w:rsidR="00702178">
      <w:trPr>
        <w:trHeight w:val="400"/>
      </w:trPr>
      <w:tc>
        <w:tcPr>
          <w:tcW w:w="7520" w:type="dxa"/>
          <w:shd w:val="clear" w:color="auto" w:fill="auto"/>
        </w:tcPr>
        <w:p w:rsidR="00702178" w:rsidRPr="00BC3B53" w:rsidRDefault="00702178" w:rsidP="00C171A5">
          <w:pPr>
            <w:pStyle w:val="Huisstijl-Retouradres"/>
          </w:pPr>
          <w:r>
            <w:t>&gt; Retouradres Postbus 20201 2500 EE  Den Haag</w:t>
          </w:r>
        </w:p>
      </w:tc>
    </w:tr>
    <w:tr w:rsidR="00702178">
      <w:trPr>
        <w:cantSplit/>
        <w:trHeight w:hRule="exact" w:val="2440"/>
      </w:trPr>
      <w:tc>
        <w:tcPr>
          <w:tcW w:w="7520" w:type="dxa"/>
          <w:shd w:val="clear" w:color="auto" w:fill="auto"/>
        </w:tcPr>
        <w:p w:rsidR="00702178" w:rsidRPr="00AF7F3D" w:rsidRDefault="00702178" w:rsidP="00AF7F3D">
          <w:pPr>
            <w:pStyle w:val="Huisstijl-Rubricering"/>
            <w:rPr>
              <w:rFonts w:cs="Verdana"/>
            </w:rPr>
          </w:pPr>
        </w:p>
        <w:p w:rsidR="00702178" w:rsidRDefault="00702178" w:rsidP="0070605E">
          <w:pPr>
            <w:pStyle w:val="Huisstijl-NAW"/>
            <w:rPr>
              <w:noProof w:val="0"/>
            </w:rPr>
          </w:pPr>
          <w:r>
            <w:rPr>
              <w:noProof w:val="0"/>
            </w:rPr>
            <w:t xml:space="preserve">Voorzitter van de Tweede Kamer der Staten-Generaal </w:t>
          </w:r>
        </w:p>
        <w:p w:rsidR="00702178" w:rsidRDefault="00702178" w:rsidP="0070605E">
          <w:pPr>
            <w:pStyle w:val="Huisstijl-NAW"/>
            <w:rPr>
              <w:noProof w:val="0"/>
            </w:rPr>
          </w:pPr>
          <w:r>
            <w:rPr>
              <w:noProof w:val="0"/>
            </w:rPr>
            <w:t>Postbus 20018</w:t>
          </w:r>
        </w:p>
        <w:p w:rsidR="00702178" w:rsidRDefault="00702178" w:rsidP="0070605E">
          <w:pPr>
            <w:pStyle w:val="Huisstijl-NAW"/>
            <w:rPr>
              <w:noProof w:val="0"/>
            </w:rPr>
          </w:pPr>
          <w:r>
            <w:rPr>
              <w:noProof w:val="0"/>
            </w:rPr>
            <w:t>2500 EA Den Haag</w:t>
          </w:r>
        </w:p>
        <w:p w:rsidR="00702178" w:rsidRPr="007864B2" w:rsidRDefault="00702178" w:rsidP="00E02AA2">
          <w:pPr>
            <w:pStyle w:val="Huisstijl-NAW"/>
          </w:pPr>
        </w:p>
      </w:tc>
    </w:tr>
    <w:tr w:rsidR="00702178">
      <w:trPr>
        <w:trHeight w:hRule="exact" w:val="400"/>
      </w:trPr>
      <w:tc>
        <w:tcPr>
          <w:tcW w:w="7520" w:type="dxa"/>
          <w:shd w:val="clear" w:color="auto" w:fill="auto"/>
        </w:tcPr>
        <w:p w:rsidR="00702178" w:rsidRPr="00035E67" w:rsidRDefault="00702178" w:rsidP="00C171A5">
          <w:pPr>
            <w:tabs>
              <w:tab w:val="left" w:pos="740"/>
            </w:tabs>
            <w:autoSpaceDE w:val="0"/>
            <w:autoSpaceDN w:val="0"/>
            <w:adjustRightInd w:val="0"/>
            <w:ind w:left="743" w:hanging="743"/>
            <w:rPr>
              <w:rFonts w:cs="Verdana"/>
              <w:szCs w:val="18"/>
            </w:rPr>
          </w:pPr>
        </w:p>
      </w:tc>
    </w:tr>
    <w:tr w:rsidR="00702178">
      <w:trPr>
        <w:trHeight w:val="240"/>
      </w:trPr>
      <w:tc>
        <w:tcPr>
          <w:tcW w:w="7520" w:type="dxa"/>
          <w:shd w:val="clear" w:color="auto" w:fill="auto"/>
        </w:tcPr>
        <w:p w:rsidR="00702178" w:rsidRPr="00035E67" w:rsidRDefault="00702178" w:rsidP="00D45C6C">
          <w:pPr>
            <w:tabs>
              <w:tab w:val="left" w:pos="740"/>
            </w:tabs>
            <w:autoSpaceDE w:val="0"/>
            <w:autoSpaceDN w:val="0"/>
            <w:adjustRightInd w:val="0"/>
            <w:ind w:left="740" w:hanging="740"/>
            <w:rPr>
              <w:rFonts w:cs="Verdana"/>
              <w:szCs w:val="18"/>
            </w:rPr>
          </w:pPr>
          <w:r>
            <w:rPr>
              <w:rFonts w:cs="Verdana"/>
              <w:szCs w:val="18"/>
            </w:rPr>
            <w:t>Datum</w:t>
          </w:r>
          <w:r>
            <w:rPr>
              <w:rFonts w:cs="Verdana"/>
              <w:szCs w:val="18"/>
            </w:rPr>
            <w:tab/>
          </w:r>
          <w:r w:rsidR="00026711">
            <w:rPr>
              <w:rFonts w:cs="Verdana"/>
              <w:szCs w:val="18"/>
            </w:rPr>
            <w:t>13 april 2015</w:t>
          </w:r>
        </w:p>
      </w:tc>
    </w:tr>
    <w:tr w:rsidR="00702178" w:rsidRPr="00511A1A">
      <w:trPr>
        <w:trHeight w:val="240"/>
      </w:trPr>
      <w:tc>
        <w:tcPr>
          <w:tcW w:w="7520" w:type="dxa"/>
          <w:shd w:val="clear" w:color="auto" w:fill="auto"/>
        </w:tcPr>
        <w:p w:rsidR="00702178" w:rsidRPr="00511A1A" w:rsidRDefault="00702178" w:rsidP="004558DC">
          <w:pPr>
            <w:tabs>
              <w:tab w:val="left" w:pos="740"/>
            </w:tabs>
            <w:autoSpaceDE w:val="0"/>
            <w:autoSpaceDN w:val="0"/>
            <w:adjustRightInd w:val="0"/>
            <w:ind w:left="740" w:hanging="740"/>
            <w:rPr>
              <w:rFonts w:cs="Verdana"/>
              <w:szCs w:val="18"/>
            </w:rPr>
          </w:pPr>
          <w:r w:rsidRPr="00511A1A">
            <w:t>Betreft</w:t>
          </w:r>
          <w:r w:rsidRPr="00511A1A">
            <w:tab/>
          </w:r>
          <w:r>
            <w:t xml:space="preserve">Reactie op de aanvullende Kamervragen </w:t>
          </w:r>
          <w:r w:rsidRPr="003A724F">
            <w:rPr>
              <w:szCs w:val="18"/>
            </w:rPr>
            <w:t xml:space="preserve">van het lid de Vries </w:t>
          </w:r>
          <w:r>
            <w:rPr>
              <w:szCs w:val="18"/>
            </w:rPr>
            <w:t>over de aanbesteding in Limburg</w:t>
          </w:r>
          <w:r w:rsidRPr="003A724F">
            <w:rPr>
              <w:szCs w:val="18"/>
            </w:rPr>
            <w:t xml:space="preserve"> </w:t>
          </w:r>
        </w:p>
      </w:tc>
    </w:tr>
  </w:tbl>
  <w:p w:rsidR="00702178" w:rsidRDefault="00702178" w:rsidP="00C171A5">
    <w:pPr>
      <w:pStyle w:val="Koptekst"/>
    </w:pPr>
  </w:p>
  <w:p w:rsidR="00702178" w:rsidRDefault="0070217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20E0B42"/>
    <w:multiLevelType w:val="hybridMultilevel"/>
    <w:tmpl w:val="3F7E0DF8"/>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5380F75"/>
    <w:multiLevelType w:val="hybridMultilevel"/>
    <w:tmpl w:val="264A4C94"/>
    <w:lvl w:ilvl="0" w:tplc="0409000F">
      <w:start w:val="1"/>
      <w:numFmt w:val="decimal"/>
      <w:lvlText w:val="%1."/>
      <w:lvlJc w:val="left"/>
      <w:pPr>
        <w:ind w:left="720" w:hanging="360"/>
      </w:pPr>
    </w:lvl>
    <w:lvl w:ilvl="1" w:tplc="62B63E30">
      <w:numFmt w:val="bullet"/>
      <w:lvlText w:val="-"/>
      <w:lvlJc w:val="left"/>
      <w:pPr>
        <w:ind w:left="1440" w:hanging="360"/>
      </w:pPr>
      <w:rPr>
        <w:rFonts w:ascii="Verdana" w:eastAsia="Times New Roman" w:hAnsi="Verdana" w:cs="Verdana"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9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B0D35"/>
    <w:rsid w:val="000029C3"/>
    <w:rsid w:val="000055FA"/>
    <w:rsid w:val="00007AFC"/>
    <w:rsid w:val="0002070E"/>
    <w:rsid w:val="00021108"/>
    <w:rsid w:val="00021E1E"/>
    <w:rsid w:val="00026711"/>
    <w:rsid w:val="000318D4"/>
    <w:rsid w:val="00033FC5"/>
    <w:rsid w:val="00036F4B"/>
    <w:rsid w:val="0004380F"/>
    <w:rsid w:val="00043AEE"/>
    <w:rsid w:val="000444F5"/>
    <w:rsid w:val="00044B60"/>
    <w:rsid w:val="0004746C"/>
    <w:rsid w:val="00047E5F"/>
    <w:rsid w:val="00055765"/>
    <w:rsid w:val="00057485"/>
    <w:rsid w:val="00074FB2"/>
    <w:rsid w:val="000770F8"/>
    <w:rsid w:val="00083826"/>
    <w:rsid w:val="0009207D"/>
    <w:rsid w:val="0009408E"/>
    <w:rsid w:val="000A718D"/>
    <w:rsid w:val="000B154A"/>
    <w:rsid w:val="000C0887"/>
    <w:rsid w:val="000C3205"/>
    <w:rsid w:val="000D08A1"/>
    <w:rsid w:val="000E7FFB"/>
    <w:rsid w:val="00111A33"/>
    <w:rsid w:val="0011404C"/>
    <w:rsid w:val="001247E8"/>
    <w:rsid w:val="00124E21"/>
    <w:rsid w:val="001279C4"/>
    <w:rsid w:val="00155010"/>
    <w:rsid w:val="00156197"/>
    <w:rsid w:val="001573AC"/>
    <w:rsid w:val="00166CA2"/>
    <w:rsid w:val="0017605F"/>
    <w:rsid w:val="00177C94"/>
    <w:rsid w:val="00183C6F"/>
    <w:rsid w:val="00195164"/>
    <w:rsid w:val="001A3070"/>
    <w:rsid w:val="001B163E"/>
    <w:rsid w:val="001B6FF3"/>
    <w:rsid w:val="001D7231"/>
    <w:rsid w:val="001E11FE"/>
    <w:rsid w:val="001F10DD"/>
    <w:rsid w:val="0021225D"/>
    <w:rsid w:val="00213BEA"/>
    <w:rsid w:val="00215CD3"/>
    <w:rsid w:val="0021641F"/>
    <w:rsid w:val="00217FE6"/>
    <w:rsid w:val="00223160"/>
    <w:rsid w:val="00225E4F"/>
    <w:rsid w:val="00252ECB"/>
    <w:rsid w:val="002620D2"/>
    <w:rsid w:val="00264B33"/>
    <w:rsid w:val="002739A1"/>
    <w:rsid w:val="00274322"/>
    <w:rsid w:val="002849F3"/>
    <w:rsid w:val="00293212"/>
    <w:rsid w:val="00297E3C"/>
    <w:rsid w:val="002A6A30"/>
    <w:rsid w:val="002A6BD9"/>
    <w:rsid w:val="002B433C"/>
    <w:rsid w:val="002B6331"/>
    <w:rsid w:val="002C6903"/>
    <w:rsid w:val="002C7A22"/>
    <w:rsid w:val="002D18F8"/>
    <w:rsid w:val="002F5E6E"/>
    <w:rsid w:val="002F7BCB"/>
    <w:rsid w:val="0031047E"/>
    <w:rsid w:val="00322271"/>
    <w:rsid w:val="00325479"/>
    <w:rsid w:val="003325A2"/>
    <w:rsid w:val="00332AD1"/>
    <w:rsid w:val="00336121"/>
    <w:rsid w:val="00346C84"/>
    <w:rsid w:val="00350976"/>
    <w:rsid w:val="003521C7"/>
    <w:rsid w:val="00355E3D"/>
    <w:rsid w:val="003563D7"/>
    <w:rsid w:val="003725CE"/>
    <w:rsid w:val="00375108"/>
    <w:rsid w:val="00375E18"/>
    <w:rsid w:val="00376869"/>
    <w:rsid w:val="00377806"/>
    <w:rsid w:val="00391DCD"/>
    <w:rsid w:val="003977EA"/>
    <w:rsid w:val="003A1D1F"/>
    <w:rsid w:val="003A372F"/>
    <w:rsid w:val="003A7242"/>
    <w:rsid w:val="003C1DFC"/>
    <w:rsid w:val="003C2F4F"/>
    <w:rsid w:val="003D0059"/>
    <w:rsid w:val="003D27D0"/>
    <w:rsid w:val="003D4190"/>
    <w:rsid w:val="003E1768"/>
    <w:rsid w:val="003E4E96"/>
    <w:rsid w:val="003E6520"/>
    <w:rsid w:val="003E7CE8"/>
    <w:rsid w:val="003E7F08"/>
    <w:rsid w:val="00404FA4"/>
    <w:rsid w:val="00406B1F"/>
    <w:rsid w:val="00412A94"/>
    <w:rsid w:val="00413968"/>
    <w:rsid w:val="0041542C"/>
    <w:rsid w:val="00415772"/>
    <w:rsid w:val="004255C4"/>
    <w:rsid w:val="004331DC"/>
    <w:rsid w:val="00441116"/>
    <w:rsid w:val="00442A33"/>
    <w:rsid w:val="00450A78"/>
    <w:rsid w:val="00451B42"/>
    <w:rsid w:val="00452D3E"/>
    <w:rsid w:val="004558DC"/>
    <w:rsid w:val="00464125"/>
    <w:rsid w:val="004652F3"/>
    <w:rsid w:val="0046678F"/>
    <w:rsid w:val="00477F76"/>
    <w:rsid w:val="00486BEE"/>
    <w:rsid w:val="00490EA8"/>
    <w:rsid w:val="004919B4"/>
    <w:rsid w:val="0049643B"/>
    <w:rsid w:val="0049681B"/>
    <w:rsid w:val="004971B9"/>
    <w:rsid w:val="004A1A5A"/>
    <w:rsid w:val="004A203B"/>
    <w:rsid w:val="004A59A8"/>
    <w:rsid w:val="004A6774"/>
    <w:rsid w:val="004C179C"/>
    <w:rsid w:val="004C20F3"/>
    <w:rsid w:val="004C2497"/>
    <w:rsid w:val="004C466B"/>
    <w:rsid w:val="004C51BF"/>
    <w:rsid w:val="004F1013"/>
    <w:rsid w:val="004F39F3"/>
    <w:rsid w:val="00501428"/>
    <w:rsid w:val="00501D24"/>
    <w:rsid w:val="005037CE"/>
    <w:rsid w:val="00504DA4"/>
    <w:rsid w:val="00510A3B"/>
    <w:rsid w:val="00511A1A"/>
    <w:rsid w:val="00522540"/>
    <w:rsid w:val="005303E5"/>
    <w:rsid w:val="00530FA4"/>
    <w:rsid w:val="005442E0"/>
    <w:rsid w:val="00547D6D"/>
    <w:rsid w:val="00551F3F"/>
    <w:rsid w:val="0055423C"/>
    <w:rsid w:val="005556FE"/>
    <w:rsid w:val="005756A8"/>
    <w:rsid w:val="005803F9"/>
    <w:rsid w:val="00582FDD"/>
    <w:rsid w:val="00583803"/>
    <w:rsid w:val="005842BA"/>
    <w:rsid w:val="0058581A"/>
    <w:rsid w:val="00590E19"/>
    <w:rsid w:val="005B5E78"/>
    <w:rsid w:val="005C361A"/>
    <w:rsid w:val="005D4506"/>
    <w:rsid w:val="005D7C7C"/>
    <w:rsid w:val="005E6684"/>
    <w:rsid w:val="005F0158"/>
    <w:rsid w:val="005F0C24"/>
    <w:rsid w:val="005F6318"/>
    <w:rsid w:val="00601FBF"/>
    <w:rsid w:val="00606DC5"/>
    <w:rsid w:val="00616B7E"/>
    <w:rsid w:val="00616BF3"/>
    <w:rsid w:val="00627684"/>
    <w:rsid w:val="00632172"/>
    <w:rsid w:val="006365F5"/>
    <w:rsid w:val="00640847"/>
    <w:rsid w:val="00643D15"/>
    <w:rsid w:val="00645890"/>
    <w:rsid w:val="006503A3"/>
    <w:rsid w:val="0066586E"/>
    <w:rsid w:val="00691E48"/>
    <w:rsid w:val="0069617E"/>
    <w:rsid w:val="006A0858"/>
    <w:rsid w:val="006A748B"/>
    <w:rsid w:val="006B0475"/>
    <w:rsid w:val="006B1D2D"/>
    <w:rsid w:val="006B5BED"/>
    <w:rsid w:val="006C6353"/>
    <w:rsid w:val="006C70E4"/>
    <w:rsid w:val="006E50EC"/>
    <w:rsid w:val="006E76CB"/>
    <w:rsid w:val="006F2200"/>
    <w:rsid w:val="00701C85"/>
    <w:rsid w:val="00702178"/>
    <w:rsid w:val="00704D95"/>
    <w:rsid w:val="0070605E"/>
    <w:rsid w:val="00706C5F"/>
    <w:rsid w:val="00712230"/>
    <w:rsid w:val="0071748B"/>
    <w:rsid w:val="007236FE"/>
    <w:rsid w:val="0072799E"/>
    <w:rsid w:val="007305C3"/>
    <w:rsid w:val="007308D4"/>
    <w:rsid w:val="00741B6C"/>
    <w:rsid w:val="0075017E"/>
    <w:rsid w:val="0075024D"/>
    <w:rsid w:val="00756B95"/>
    <w:rsid w:val="007714D5"/>
    <w:rsid w:val="007774C6"/>
    <w:rsid w:val="00783DE1"/>
    <w:rsid w:val="007844E8"/>
    <w:rsid w:val="00785248"/>
    <w:rsid w:val="007864B2"/>
    <w:rsid w:val="00795CCD"/>
    <w:rsid w:val="007969CB"/>
    <w:rsid w:val="007A2DBC"/>
    <w:rsid w:val="007A7223"/>
    <w:rsid w:val="007B0D35"/>
    <w:rsid w:val="007C0B93"/>
    <w:rsid w:val="007C7582"/>
    <w:rsid w:val="007D2E1D"/>
    <w:rsid w:val="007D44C5"/>
    <w:rsid w:val="007D6881"/>
    <w:rsid w:val="007E57C9"/>
    <w:rsid w:val="007F4CA8"/>
    <w:rsid w:val="00800C2C"/>
    <w:rsid w:val="008046E8"/>
    <w:rsid w:val="0080470E"/>
    <w:rsid w:val="008113E6"/>
    <w:rsid w:val="00812545"/>
    <w:rsid w:val="00812F5E"/>
    <w:rsid w:val="00825E5D"/>
    <w:rsid w:val="00825FE1"/>
    <w:rsid w:val="00833F7E"/>
    <w:rsid w:val="00835668"/>
    <w:rsid w:val="00850DE9"/>
    <w:rsid w:val="00857DC2"/>
    <w:rsid w:val="008624B3"/>
    <w:rsid w:val="0086393A"/>
    <w:rsid w:val="00864988"/>
    <w:rsid w:val="008664B5"/>
    <w:rsid w:val="00866A32"/>
    <w:rsid w:val="008719BC"/>
    <w:rsid w:val="008815A9"/>
    <w:rsid w:val="008817E9"/>
    <w:rsid w:val="00885400"/>
    <w:rsid w:val="008861C4"/>
    <w:rsid w:val="00886A66"/>
    <w:rsid w:val="00891804"/>
    <w:rsid w:val="0089788B"/>
    <w:rsid w:val="008A1ED4"/>
    <w:rsid w:val="008A5E16"/>
    <w:rsid w:val="008B0874"/>
    <w:rsid w:val="008B41DF"/>
    <w:rsid w:val="008C0930"/>
    <w:rsid w:val="008C5579"/>
    <w:rsid w:val="008C78F7"/>
    <w:rsid w:val="008D34AB"/>
    <w:rsid w:val="008D4263"/>
    <w:rsid w:val="008D79EC"/>
    <w:rsid w:val="008E5507"/>
    <w:rsid w:val="008E7E2F"/>
    <w:rsid w:val="008F0E19"/>
    <w:rsid w:val="008F6E53"/>
    <w:rsid w:val="009012D0"/>
    <w:rsid w:val="00913F25"/>
    <w:rsid w:val="00920057"/>
    <w:rsid w:val="00924310"/>
    <w:rsid w:val="00951C6F"/>
    <w:rsid w:val="00953077"/>
    <w:rsid w:val="00967842"/>
    <w:rsid w:val="00970965"/>
    <w:rsid w:val="00971BB6"/>
    <w:rsid w:val="00972384"/>
    <w:rsid w:val="00972B65"/>
    <w:rsid w:val="00985ED0"/>
    <w:rsid w:val="00987301"/>
    <w:rsid w:val="009928AC"/>
    <w:rsid w:val="00993557"/>
    <w:rsid w:val="00993AD4"/>
    <w:rsid w:val="009961AF"/>
    <w:rsid w:val="009B29DE"/>
    <w:rsid w:val="009C7055"/>
    <w:rsid w:val="009E04C7"/>
    <w:rsid w:val="009E7739"/>
    <w:rsid w:val="00A16DBB"/>
    <w:rsid w:val="00A1770C"/>
    <w:rsid w:val="00A25A25"/>
    <w:rsid w:val="00A2603A"/>
    <w:rsid w:val="00A4585C"/>
    <w:rsid w:val="00A502E2"/>
    <w:rsid w:val="00A53D9D"/>
    <w:rsid w:val="00A53E24"/>
    <w:rsid w:val="00A62723"/>
    <w:rsid w:val="00A6343C"/>
    <w:rsid w:val="00A639EC"/>
    <w:rsid w:val="00A6741C"/>
    <w:rsid w:val="00A9572A"/>
    <w:rsid w:val="00AA23E6"/>
    <w:rsid w:val="00AA6964"/>
    <w:rsid w:val="00AA7D8F"/>
    <w:rsid w:val="00AB1EDC"/>
    <w:rsid w:val="00AB4C8E"/>
    <w:rsid w:val="00AB7911"/>
    <w:rsid w:val="00AC4107"/>
    <w:rsid w:val="00AC75D9"/>
    <w:rsid w:val="00AE5D34"/>
    <w:rsid w:val="00AF0A03"/>
    <w:rsid w:val="00AF433C"/>
    <w:rsid w:val="00AF7F3D"/>
    <w:rsid w:val="00B01930"/>
    <w:rsid w:val="00B22F76"/>
    <w:rsid w:val="00B27DCC"/>
    <w:rsid w:val="00B333EE"/>
    <w:rsid w:val="00B4564F"/>
    <w:rsid w:val="00B45AEA"/>
    <w:rsid w:val="00B46C68"/>
    <w:rsid w:val="00B47C43"/>
    <w:rsid w:val="00B54FE9"/>
    <w:rsid w:val="00B77F7B"/>
    <w:rsid w:val="00B851AE"/>
    <w:rsid w:val="00B85F79"/>
    <w:rsid w:val="00B868C7"/>
    <w:rsid w:val="00B96D74"/>
    <w:rsid w:val="00BC112F"/>
    <w:rsid w:val="00BC2209"/>
    <w:rsid w:val="00BD50C2"/>
    <w:rsid w:val="00BD6137"/>
    <w:rsid w:val="00BD6707"/>
    <w:rsid w:val="00BE5F34"/>
    <w:rsid w:val="00BE7545"/>
    <w:rsid w:val="00BF3835"/>
    <w:rsid w:val="00BF53DE"/>
    <w:rsid w:val="00BF6722"/>
    <w:rsid w:val="00C00F7D"/>
    <w:rsid w:val="00C0181D"/>
    <w:rsid w:val="00C037AA"/>
    <w:rsid w:val="00C0602D"/>
    <w:rsid w:val="00C06360"/>
    <w:rsid w:val="00C11C4A"/>
    <w:rsid w:val="00C171A5"/>
    <w:rsid w:val="00C205CD"/>
    <w:rsid w:val="00C4654C"/>
    <w:rsid w:val="00C51EEF"/>
    <w:rsid w:val="00C629C4"/>
    <w:rsid w:val="00C63345"/>
    <w:rsid w:val="00C67C57"/>
    <w:rsid w:val="00C751BD"/>
    <w:rsid w:val="00C75FE2"/>
    <w:rsid w:val="00C76D2A"/>
    <w:rsid w:val="00C902DF"/>
    <w:rsid w:val="00C9283A"/>
    <w:rsid w:val="00C9534E"/>
    <w:rsid w:val="00CA0C7D"/>
    <w:rsid w:val="00CA7B8A"/>
    <w:rsid w:val="00CC227D"/>
    <w:rsid w:val="00CD395D"/>
    <w:rsid w:val="00CD4059"/>
    <w:rsid w:val="00CE1E84"/>
    <w:rsid w:val="00CE3E23"/>
    <w:rsid w:val="00CE62B2"/>
    <w:rsid w:val="00CE713E"/>
    <w:rsid w:val="00CE7A4C"/>
    <w:rsid w:val="00D00871"/>
    <w:rsid w:val="00D020A4"/>
    <w:rsid w:val="00D17838"/>
    <w:rsid w:val="00D2791C"/>
    <w:rsid w:val="00D317DC"/>
    <w:rsid w:val="00D40775"/>
    <w:rsid w:val="00D45C6C"/>
    <w:rsid w:val="00D465BE"/>
    <w:rsid w:val="00D51124"/>
    <w:rsid w:val="00D5255A"/>
    <w:rsid w:val="00D52BCD"/>
    <w:rsid w:val="00D64913"/>
    <w:rsid w:val="00D65289"/>
    <w:rsid w:val="00D7216D"/>
    <w:rsid w:val="00D743F3"/>
    <w:rsid w:val="00D91DA4"/>
    <w:rsid w:val="00D92DAF"/>
    <w:rsid w:val="00D95A77"/>
    <w:rsid w:val="00D95BE6"/>
    <w:rsid w:val="00DB460D"/>
    <w:rsid w:val="00DE1433"/>
    <w:rsid w:val="00DE2366"/>
    <w:rsid w:val="00DE62C4"/>
    <w:rsid w:val="00DF03EE"/>
    <w:rsid w:val="00E02AA2"/>
    <w:rsid w:val="00E049E8"/>
    <w:rsid w:val="00E05455"/>
    <w:rsid w:val="00E219C8"/>
    <w:rsid w:val="00E250DF"/>
    <w:rsid w:val="00E313A8"/>
    <w:rsid w:val="00E31DF0"/>
    <w:rsid w:val="00E3361D"/>
    <w:rsid w:val="00E53976"/>
    <w:rsid w:val="00E57B41"/>
    <w:rsid w:val="00E62210"/>
    <w:rsid w:val="00E66437"/>
    <w:rsid w:val="00E850B1"/>
    <w:rsid w:val="00E85482"/>
    <w:rsid w:val="00EB0295"/>
    <w:rsid w:val="00EC4377"/>
    <w:rsid w:val="00EC4C6E"/>
    <w:rsid w:val="00ED24B4"/>
    <w:rsid w:val="00ED39CD"/>
    <w:rsid w:val="00ED504D"/>
    <w:rsid w:val="00ED6615"/>
    <w:rsid w:val="00EE0B7A"/>
    <w:rsid w:val="00EE1559"/>
    <w:rsid w:val="00EF187B"/>
    <w:rsid w:val="00EF3093"/>
    <w:rsid w:val="00EF3505"/>
    <w:rsid w:val="00F026F3"/>
    <w:rsid w:val="00F20F02"/>
    <w:rsid w:val="00F21C3E"/>
    <w:rsid w:val="00F257B6"/>
    <w:rsid w:val="00F3274C"/>
    <w:rsid w:val="00F34B85"/>
    <w:rsid w:val="00F47798"/>
    <w:rsid w:val="00F47CBF"/>
    <w:rsid w:val="00F5152A"/>
    <w:rsid w:val="00F52382"/>
    <w:rsid w:val="00F57EAA"/>
    <w:rsid w:val="00F64BD1"/>
    <w:rsid w:val="00F720EE"/>
    <w:rsid w:val="00F95351"/>
    <w:rsid w:val="00F959EA"/>
    <w:rsid w:val="00FA2F27"/>
    <w:rsid w:val="00FA69B4"/>
    <w:rsid w:val="00FB0BA0"/>
    <w:rsid w:val="00FB2AA3"/>
    <w:rsid w:val="00FB501D"/>
    <w:rsid w:val="00FC277B"/>
    <w:rsid w:val="00FC2F96"/>
    <w:rsid w:val="00FD08AE"/>
    <w:rsid w:val="00FD7AB1"/>
    <w:rsid w:val="00FE2424"/>
    <w:rsid w:val="00FE3408"/>
    <w:rsid w:val="00FF2060"/>
    <w:rsid w:val="00FF7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rsid w:val="007E57C9"/>
    <w:pPr>
      <w:spacing w:line="180" w:lineRule="atLeast"/>
    </w:pPr>
    <w:rPr>
      <w:sz w:val="13"/>
      <w:szCs w:val="20"/>
    </w:rPr>
  </w:style>
  <w:style w:type="paragraph" w:styleId="Ballontekst">
    <w:name w:val="Balloon Text"/>
    <w:basedOn w:val="Standaard"/>
    <w:link w:val="BallontekstChar"/>
    <w:uiPriority w:val="99"/>
    <w:semiHidden/>
    <w:unhideWhenUsed/>
    <w:rsid w:val="0070605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605E"/>
    <w:rPr>
      <w:rFonts w:ascii="Tahoma" w:hAnsi="Tahoma" w:cs="Tahoma"/>
      <w:sz w:val="16"/>
      <w:szCs w:val="16"/>
    </w:rPr>
  </w:style>
  <w:style w:type="paragraph" w:styleId="Lijstalinea">
    <w:name w:val="List Paragraph"/>
    <w:basedOn w:val="Standaard"/>
    <w:uiPriority w:val="34"/>
    <w:qFormat/>
    <w:rsid w:val="0070605E"/>
    <w:pPr>
      <w:ind w:left="720"/>
      <w:contextualSpacing/>
    </w:pPr>
  </w:style>
  <w:style w:type="character" w:styleId="Verwijzingopmerking">
    <w:name w:val="annotation reference"/>
    <w:basedOn w:val="Standaardalinea-lettertype"/>
    <w:uiPriority w:val="99"/>
    <w:semiHidden/>
    <w:unhideWhenUsed/>
    <w:rsid w:val="00501428"/>
    <w:rPr>
      <w:sz w:val="16"/>
      <w:szCs w:val="16"/>
    </w:rPr>
  </w:style>
  <w:style w:type="paragraph" w:styleId="Tekstopmerking">
    <w:name w:val="annotation text"/>
    <w:basedOn w:val="Standaard"/>
    <w:link w:val="TekstopmerkingChar"/>
    <w:uiPriority w:val="99"/>
    <w:semiHidden/>
    <w:unhideWhenUsed/>
    <w:rsid w:val="005014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1428"/>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501428"/>
    <w:rPr>
      <w:b/>
      <w:bCs/>
    </w:rPr>
  </w:style>
  <w:style w:type="character" w:customStyle="1" w:styleId="OnderwerpvanopmerkingChar">
    <w:name w:val="Onderwerp van opmerking Char"/>
    <w:basedOn w:val="TekstopmerkingChar"/>
    <w:link w:val="Onderwerpvanopmerking"/>
    <w:uiPriority w:val="99"/>
    <w:semiHidden/>
    <w:rsid w:val="00501428"/>
    <w:rPr>
      <w:rFonts w:ascii="Verdana" w:hAnsi="Verdana"/>
      <w:b/>
      <w:bCs/>
    </w:rPr>
  </w:style>
  <w:style w:type="paragraph" w:styleId="Revisie">
    <w:name w:val="Revision"/>
    <w:hidden/>
    <w:uiPriority w:val="99"/>
    <w:semiHidden/>
    <w:rsid w:val="00A1770C"/>
    <w:rPr>
      <w:rFonts w:ascii="Verdana" w:hAnsi="Verdana"/>
      <w:sz w:val="18"/>
      <w:szCs w:val="24"/>
    </w:rPr>
  </w:style>
  <w:style w:type="paragraph" w:customStyle="1" w:styleId="Default">
    <w:name w:val="Default"/>
    <w:rsid w:val="003E7F08"/>
    <w:pPr>
      <w:autoSpaceDE w:val="0"/>
      <w:autoSpaceDN w:val="0"/>
      <w:adjustRightInd w:val="0"/>
    </w:pPr>
    <w:rPr>
      <w:rFonts w:ascii="Calibri" w:hAnsi="Calibri" w:cs="Calibri"/>
      <w:color w:val="000000"/>
      <w:sz w:val="24"/>
      <w:szCs w:val="24"/>
      <w:lang w:val="en-US"/>
    </w:rPr>
  </w:style>
  <w:style w:type="character" w:styleId="Voetnootmarkering">
    <w:name w:val="footnote reference"/>
    <w:basedOn w:val="Standaardalinea-lettertype"/>
    <w:uiPriority w:val="99"/>
    <w:semiHidden/>
    <w:unhideWhenUsed/>
    <w:rsid w:val="00FD08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rsid w:val="007E57C9"/>
    <w:pPr>
      <w:spacing w:line="180" w:lineRule="atLeast"/>
    </w:pPr>
    <w:rPr>
      <w:sz w:val="13"/>
      <w:szCs w:val="20"/>
    </w:rPr>
  </w:style>
  <w:style w:type="paragraph" w:styleId="Ballontekst">
    <w:name w:val="Balloon Text"/>
    <w:basedOn w:val="Standaard"/>
    <w:link w:val="BallontekstChar"/>
    <w:uiPriority w:val="99"/>
    <w:semiHidden/>
    <w:unhideWhenUsed/>
    <w:rsid w:val="0070605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605E"/>
    <w:rPr>
      <w:rFonts w:ascii="Tahoma" w:hAnsi="Tahoma" w:cs="Tahoma"/>
      <w:sz w:val="16"/>
      <w:szCs w:val="16"/>
    </w:rPr>
  </w:style>
  <w:style w:type="paragraph" w:styleId="Lijstalinea">
    <w:name w:val="List Paragraph"/>
    <w:basedOn w:val="Standaard"/>
    <w:uiPriority w:val="34"/>
    <w:qFormat/>
    <w:rsid w:val="0070605E"/>
    <w:pPr>
      <w:ind w:left="720"/>
      <w:contextualSpacing/>
    </w:pPr>
  </w:style>
  <w:style w:type="character" w:styleId="Verwijzingopmerking">
    <w:name w:val="annotation reference"/>
    <w:basedOn w:val="Standaardalinea-lettertype"/>
    <w:uiPriority w:val="99"/>
    <w:semiHidden/>
    <w:unhideWhenUsed/>
    <w:rsid w:val="00501428"/>
    <w:rPr>
      <w:sz w:val="16"/>
      <w:szCs w:val="16"/>
    </w:rPr>
  </w:style>
  <w:style w:type="paragraph" w:styleId="Tekstopmerking">
    <w:name w:val="annotation text"/>
    <w:basedOn w:val="Standaard"/>
    <w:link w:val="TekstopmerkingChar"/>
    <w:uiPriority w:val="99"/>
    <w:semiHidden/>
    <w:unhideWhenUsed/>
    <w:rsid w:val="005014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1428"/>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501428"/>
    <w:rPr>
      <w:b/>
      <w:bCs/>
    </w:rPr>
  </w:style>
  <w:style w:type="character" w:customStyle="1" w:styleId="OnderwerpvanopmerkingChar">
    <w:name w:val="Onderwerp van opmerking Char"/>
    <w:basedOn w:val="TekstopmerkingChar"/>
    <w:link w:val="Onderwerpvanopmerking"/>
    <w:uiPriority w:val="99"/>
    <w:semiHidden/>
    <w:rsid w:val="00501428"/>
    <w:rPr>
      <w:rFonts w:ascii="Verdana" w:hAnsi="Verdana"/>
      <w:b/>
      <w:bCs/>
    </w:rPr>
  </w:style>
  <w:style w:type="paragraph" w:styleId="Revisie">
    <w:name w:val="Revision"/>
    <w:hidden/>
    <w:uiPriority w:val="99"/>
    <w:semiHidden/>
    <w:rsid w:val="00A1770C"/>
    <w:rPr>
      <w:rFonts w:ascii="Verdana" w:hAnsi="Verdana"/>
      <w:sz w:val="18"/>
      <w:szCs w:val="24"/>
    </w:rPr>
  </w:style>
  <w:style w:type="paragraph" w:customStyle="1" w:styleId="Default">
    <w:name w:val="Default"/>
    <w:rsid w:val="003E7F08"/>
    <w:pPr>
      <w:autoSpaceDE w:val="0"/>
      <w:autoSpaceDN w:val="0"/>
      <w:adjustRightInd w:val="0"/>
    </w:pPr>
    <w:rPr>
      <w:rFonts w:ascii="Calibri" w:hAnsi="Calibri" w:cs="Calibri"/>
      <w:color w:val="000000"/>
      <w:sz w:val="24"/>
      <w:szCs w:val="24"/>
      <w:lang w:val="en-US"/>
    </w:rPr>
  </w:style>
  <w:style w:type="character" w:styleId="Voetnootmarkering">
    <w:name w:val="footnote reference"/>
    <w:basedOn w:val="Standaardalinea-lettertype"/>
    <w:uiPriority w:val="99"/>
    <w:semiHidden/>
    <w:unhideWhenUsed/>
    <w:rsid w:val="00FD08A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0053006735AE43B2441C00A89BF9EB" ma:contentTypeVersion="0" ma:contentTypeDescription="Een nieuw document maken." ma:contentTypeScope="" ma:versionID="d7530a8ce9ce5000150168eedfa476d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5CAD0-B022-4AFE-9BC0-3D6762C156E4}"/>
</file>

<file path=customXml/itemProps2.xml><?xml version="1.0" encoding="utf-8"?>
<ds:datastoreItem xmlns:ds="http://schemas.openxmlformats.org/officeDocument/2006/customXml" ds:itemID="{60B9EBCC-3127-4B50-87BA-26C246D1A0BA}"/>
</file>

<file path=customXml/itemProps3.xml><?xml version="1.0" encoding="utf-8"?>
<ds:datastoreItem xmlns:ds="http://schemas.openxmlformats.org/officeDocument/2006/customXml" ds:itemID="{86D04934-C090-40B7-AEAC-8DF669252695}"/>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Brief</vt:lpstr>
    </vt:vector>
  </TitlesOfParts>
  <Company>Ministerie van Financiën</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dc:creator>
  <cp:lastModifiedBy>ABEN</cp:lastModifiedBy>
  <cp:revision>2</cp:revision>
  <cp:lastPrinted>2015-04-02T09:45:00Z</cp:lastPrinted>
  <dcterms:created xsi:type="dcterms:W3CDTF">2015-04-13T13:42:00Z</dcterms:created>
  <dcterms:modified xsi:type="dcterms:W3CDTF">2015-04-13T13:42:00Z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briefpapier</vt:lpwstr>
  </property>
  <property fmtid="{D5CDD505-2E9C-101B-9397-08002B2CF9AE}" pid="3" name="p2/1">
    <vt:lpwstr>blanco papier</vt:lpwstr>
  </property>
  <property fmtid="{D5CDD505-2E9C-101B-9397-08002B2CF9AE}" pid="4" name="ContentTypeId">
    <vt:lpwstr>0x0101005E0053006735AE43B2441C00A89BF9EB</vt:lpwstr>
  </property>
</Properties>
</file>